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D6CEF" w14:textId="77777777" w:rsidR="00366ADA" w:rsidRDefault="00366ADA"/>
    <w:tbl>
      <w:tblPr>
        <w:tblW w:w="10490" w:type="dxa"/>
        <w:tblInd w:w="-176" w:type="dxa"/>
        <w:tblLook w:val="0000" w:firstRow="0" w:lastRow="0" w:firstColumn="0" w:lastColumn="0" w:noHBand="0" w:noVBand="0"/>
      </w:tblPr>
      <w:tblGrid>
        <w:gridCol w:w="2694"/>
        <w:gridCol w:w="2117"/>
        <w:gridCol w:w="5679"/>
      </w:tblGrid>
      <w:tr w:rsidR="001E6DE8" w:rsidRPr="001C12D9" w14:paraId="0944FEB2" w14:textId="77777777" w:rsidTr="005B7691">
        <w:trPr>
          <w:trHeight w:val="1049"/>
        </w:trPr>
        <w:tc>
          <w:tcPr>
            <w:tcW w:w="4811" w:type="dxa"/>
            <w:gridSpan w:val="2"/>
            <w:tcBorders>
              <w:bottom w:val="single" w:sz="4" w:space="0" w:color="auto"/>
            </w:tcBorders>
            <w:vAlign w:val="center"/>
          </w:tcPr>
          <w:p w14:paraId="4718D6B4" w14:textId="77777777" w:rsidR="001E6DE8" w:rsidRPr="001C12D9" w:rsidRDefault="001E6DE8" w:rsidP="00154AA5">
            <w:pPr>
              <w:autoSpaceDE w:val="0"/>
              <w:autoSpaceDN w:val="0"/>
              <w:rPr>
                <w:rFonts w:ascii="Arial" w:hAnsi="Arial" w:cs="Arial"/>
                <w:sz w:val="14"/>
                <w:szCs w:val="14"/>
                <w:lang w:val="kk-KZ"/>
              </w:rPr>
            </w:pPr>
            <w:r w:rsidRPr="001C12D9">
              <w:rPr>
                <w:rFonts w:ascii="Arial" w:hAnsi="Arial" w:cs="Arial"/>
                <w:sz w:val="14"/>
                <w:szCs w:val="14"/>
                <w:lang w:val="kk-KZ"/>
              </w:rPr>
              <w:t xml:space="preserve">ЦЕНТР ИНФОРМАЦИОННОЙ ПОДДЕРЖКИ КЛИЕНТОВ (Callcenter) </w:t>
            </w:r>
            <w:r w:rsidRPr="001C12D9">
              <w:rPr>
                <w:rFonts w:ascii="Arial" w:hAnsi="Arial" w:cs="Arial"/>
                <w:b/>
                <w:bCs/>
                <w:sz w:val="14"/>
                <w:szCs w:val="14"/>
                <w:lang w:val="kk-KZ"/>
              </w:rPr>
              <w:t xml:space="preserve">2233 </w:t>
            </w:r>
            <w:r w:rsidRPr="001C12D9">
              <w:rPr>
                <w:rFonts w:ascii="Arial" w:hAnsi="Arial" w:cs="Arial"/>
                <w:sz w:val="14"/>
                <w:szCs w:val="14"/>
                <w:lang w:val="kk-KZ"/>
              </w:rPr>
              <w:t xml:space="preserve">ЗВОНОК БЕСПЛАТНЫЙ / КЛИЕНТТЕРДІ АҚПАРАТТЫҚ ҚОЛДАУ ОРТАЛЫҒЫ (Callcenter) </w:t>
            </w:r>
            <w:r w:rsidRPr="001C12D9">
              <w:rPr>
                <w:rFonts w:ascii="Arial" w:hAnsi="Arial" w:cs="Arial"/>
                <w:b/>
                <w:bCs/>
                <w:sz w:val="14"/>
                <w:szCs w:val="14"/>
                <w:lang w:val="kk-KZ"/>
              </w:rPr>
              <w:t xml:space="preserve">2233 </w:t>
            </w:r>
            <w:r w:rsidRPr="001C12D9">
              <w:rPr>
                <w:rFonts w:ascii="Arial" w:hAnsi="Arial" w:cs="Arial"/>
                <w:sz w:val="14"/>
                <w:szCs w:val="14"/>
                <w:lang w:val="kk-KZ"/>
              </w:rPr>
              <w:t>ҚОҢЫРАУ ТЕГІН</w:t>
            </w:r>
          </w:p>
          <w:p w14:paraId="1EF194FA" w14:textId="77777777" w:rsidR="001E6DE8" w:rsidRPr="001C12D9" w:rsidRDefault="001E6DE8" w:rsidP="00154AA5">
            <w:pPr>
              <w:autoSpaceDE w:val="0"/>
              <w:autoSpaceDN w:val="0"/>
              <w:rPr>
                <w:rFonts w:ascii="Arial" w:hAnsi="Arial" w:cs="Arial"/>
                <w:sz w:val="14"/>
                <w:szCs w:val="14"/>
              </w:rPr>
            </w:pPr>
            <w:r w:rsidRPr="001C12D9">
              <w:rPr>
                <w:rFonts w:ascii="Arial" w:hAnsi="Arial" w:cs="Arial"/>
                <w:sz w:val="14"/>
                <w:szCs w:val="14"/>
              </w:rPr>
              <w:t>Городской тел. (</w:t>
            </w:r>
            <w:proofErr w:type="spellStart"/>
            <w:r w:rsidRPr="001C12D9">
              <w:rPr>
                <w:rFonts w:ascii="Arial" w:hAnsi="Arial" w:cs="Arial"/>
                <w:sz w:val="14"/>
                <w:szCs w:val="14"/>
              </w:rPr>
              <w:t>Callcenter</w:t>
            </w:r>
            <w:proofErr w:type="spellEnd"/>
            <w:r w:rsidRPr="001C12D9">
              <w:rPr>
                <w:rFonts w:ascii="Arial" w:hAnsi="Arial" w:cs="Arial"/>
                <w:sz w:val="14"/>
                <w:szCs w:val="14"/>
              </w:rPr>
              <w:t xml:space="preserve">): </w:t>
            </w:r>
            <w:r w:rsidRPr="001C12D9">
              <w:rPr>
                <w:rFonts w:ascii="Arial" w:hAnsi="Arial" w:cs="Arial"/>
                <w:b/>
                <w:bCs/>
                <w:sz w:val="14"/>
                <w:szCs w:val="14"/>
              </w:rPr>
              <w:t>259-78-59</w:t>
            </w:r>
            <w:r w:rsidRPr="001C12D9">
              <w:rPr>
                <w:rFonts w:ascii="Arial" w:hAnsi="Arial" w:cs="Arial"/>
                <w:sz w:val="14"/>
                <w:szCs w:val="14"/>
              </w:rPr>
              <w:t xml:space="preserve"> для Алматы / </w:t>
            </w:r>
          </w:p>
          <w:p w14:paraId="34ED0FA4" w14:textId="77777777" w:rsidR="001E6DE8" w:rsidRPr="001C12D9" w:rsidRDefault="001E6DE8" w:rsidP="00154AA5">
            <w:pPr>
              <w:autoSpaceDE w:val="0"/>
              <w:autoSpaceDN w:val="0"/>
              <w:rPr>
                <w:rFonts w:ascii="Arial" w:hAnsi="Arial" w:cs="Arial"/>
                <w:sz w:val="14"/>
                <w:szCs w:val="14"/>
              </w:rPr>
            </w:pPr>
            <w:r w:rsidRPr="001C12D9">
              <w:rPr>
                <w:rFonts w:ascii="Arial" w:hAnsi="Arial" w:cs="Arial"/>
                <w:b/>
                <w:bCs/>
                <w:sz w:val="14"/>
                <w:szCs w:val="14"/>
              </w:rPr>
              <w:t>59-78-59</w:t>
            </w:r>
            <w:r w:rsidRPr="001C12D9">
              <w:rPr>
                <w:rFonts w:ascii="Arial" w:hAnsi="Arial" w:cs="Arial"/>
                <w:sz w:val="14"/>
                <w:szCs w:val="14"/>
              </w:rPr>
              <w:t xml:space="preserve"> для других городов РК</w:t>
            </w:r>
            <w:r w:rsidR="006A3CF2" w:rsidRPr="001C12D9">
              <w:rPr>
                <w:rFonts w:ascii="Arial" w:hAnsi="Arial" w:cs="Arial"/>
                <w:sz w:val="14"/>
                <w:szCs w:val="14"/>
              </w:rPr>
              <w:t xml:space="preserve">, </w:t>
            </w:r>
            <w:r w:rsidR="006A3CF2" w:rsidRPr="001C12D9">
              <w:rPr>
                <w:rFonts w:ascii="Arial" w:hAnsi="Arial" w:cs="Arial"/>
                <w:sz w:val="14"/>
                <w:szCs w:val="14"/>
                <w:lang w:val="kk-KZ"/>
              </w:rPr>
              <w:t>моб.: +77010330229</w:t>
            </w:r>
            <w:r w:rsidRPr="001C12D9">
              <w:rPr>
                <w:rFonts w:ascii="Arial" w:hAnsi="Arial" w:cs="Arial"/>
                <w:sz w:val="14"/>
                <w:szCs w:val="14"/>
                <w:lang w:val="kk-KZ"/>
              </w:rPr>
              <w:t>/</w:t>
            </w:r>
            <w:r w:rsidRPr="001C12D9">
              <w:rPr>
                <w:rFonts w:ascii="Arial" w:hAnsi="Arial" w:cs="Arial"/>
                <w:sz w:val="14"/>
                <w:szCs w:val="14"/>
              </w:rPr>
              <w:t xml:space="preserve"> </w:t>
            </w:r>
            <w:r w:rsidRPr="001C12D9">
              <w:rPr>
                <w:rFonts w:ascii="Arial" w:hAnsi="Arial" w:cs="Arial"/>
                <w:sz w:val="14"/>
                <w:szCs w:val="14"/>
                <w:lang w:val="kk-KZ"/>
              </w:rPr>
              <w:t xml:space="preserve">Қалалық </w:t>
            </w:r>
            <w:r w:rsidRPr="001C12D9">
              <w:rPr>
                <w:rFonts w:ascii="Arial" w:hAnsi="Arial" w:cs="Arial"/>
                <w:sz w:val="14"/>
                <w:szCs w:val="14"/>
              </w:rPr>
              <w:t>тел. (</w:t>
            </w:r>
            <w:proofErr w:type="spellStart"/>
            <w:r w:rsidRPr="001C12D9">
              <w:rPr>
                <w:rFonts w:ascii="Arial" w:hAnsi="Arial" w:cs="Arial"/>
                <w:sz w:val="14"/>
                <w:szCs w:val="14"/>
              </w:rPr>
              <w:t>Callcenter</w:t>
            </w:r>
            <w:proofErr w:type="spellEnd"/>
            <w:r w:rsidRPr="001C12D9">
              <w:rPr>
                <w:rFonts w:ascii="Arial" w:hAnsi="Arial" w:cs="Arial"/>
                <w:sz w:val="14"/>
                <w:szCs w:val="14"/>
              </w:rPr>
              <w:t xml:space="preserve">): </w:t>
            </w:r>
            <w:r w:rsidRPr="001C12D9">
              <w:rPr>
                <w:rFonts w:ascii="Arial" w:hAnsi="Arial" w:cs="Arial"/>
                <w:b/>
                <w:bCs/>
                <w:sz w:val="14"/>
                <w:szCs w:val="14"/>
              </w:rPr>
              <w:t>259-78-59</w:t>
            </w:r>
            <w:r w:rsidRPr="001C12D9">
              <w:rPr>
                <w:rFonts w:ascii="Arial" w:hAnsi="Arial" w:cs="Arial"/>
                <w:sz w:val="14"/>
                <w:szCs w:val="14"/>
              </w:rPr>
              <w:t xml:space="preserve"> Алматы</w:t>
            </w:r>
            <w:r w:rsidRPr="001C12D9">
              <w:rPr>
                <w:rFonts w:ascii="Arial" w:hAnsi="Arial" w:cs="Arial"/>
                <w:sz w:val="14"/>
                <w:szCs w:val="14"/>
                <w:lang w:val="kk-KZ"/>
              </w:rPr>
              <w:t xml:space="preserve"> үшін</w:t>
            </w:r>
            <w:r w:rsidRPr="001C12D9">
              <w:rPr>
                <w:rFonts w:ascii="Arial" w:hAnsi="Arial" w:cs="Arial"/>
                <w:sz w:val="14"/>
                <w:szCs w:val="14"/>
              </w:rPr>
              <w:t xml:space="preserve"> / </w:t>
            </w:r>
          </w:p>
          <w:p w14:paraId="3EB9CDF3" w14:textId="5D547FA9" w:rsidR="00366ADA" w:rsidRPr="001C12D9" w:rsidRDefault="001E6DE8" w:rsidP="00E4435B">
            <w:pPr>
              <w:autoSpaceDE w:val="0"/>
              <w:autoSpaceDN w:val="0"/>
            </w:pPr>
            <w:r w:rsidRPr="001C12D9">
              <w:rPr>
                <w:rFonts w:ascii="Arial" w:hAnsi="Arial" w:cs="Arial"/>
                <w:b/>
                <w:bCs/>
                <w:sz w:val="14"/>
                <w:szCs w:val="14"/>
              </w:rPr>
              <w:t>59-78-59</w:t>
            </w:r>
            <w:r w:rsidRPr="001C12D9">
              <w:rPr>
                <w:rFonts w:ascii="Arial" w:hAnsi="Arial" w:cs="Arial"/>
                <w:sz w:val="14"/>
                <w:szCs w:val="14"/>
              </w:rPr>
              <w:t xml:space="preserve"> </w:t>
            </w:r>
            <w:r w:rsidRPr="001C12D9">
              <w:rPr>
                <w:rFonts w:ascii="Arial" w:hAnsi="Arial" w:cs="Arial"/>
                <w:sz w:val="14"/>
                <w:szCs w:val="14"/>
                <w:lang w:val="kk-KZ"/>
              </w:rPr>
              <w:t>ҚР басқа қалалары үшін</w:t>
            </w:r>
            <w:r w:rsidR="006A3CF2" w:rsidRPr="001C12D9">
              <w:rPr>
                <w:rFonts w:ascii="Arial" w:hAnsi="Arial" w:cs="Arial"/>
                <w:sz w:val="14"/>
                <w:szCs w:val="14"/>
                <w:lang w:val="kk-KZ"/>
              </w:rPr>
              <w:t>, моб.: +77010330229</w:t>
            </w:r>
          </w:p>
          <w:p w14:paraId="791EAEBA" w14:textId="77777777" w:rsidR="001E6DE8" w:rsidRPr="001C12D9" w:rsidRDefault="001E6DE8" w:rsidP="00366ADA"/>
        </w:tc>
        <w:tc>
          <w:tcPr>
            <w:tcW w:w="5679" w:type="dxa"/>
            <w:tcBorders>
              <w:bottom w:val="single" w:sz="4" w:space="0" w:color="auto"/>
            </w:tcBorders>
          </w:tcPr>
          <w:p w14:paraId="29221267" w14:textId="3E5DEE6E" w:rsidR="001E6DE8" w:rsidRPr="001C12D9" w:rsidRDefault="001E6DE8" w:rsidP="00154AA5">
            <w:pPr>
              <w:jc w:val="center"/>
              <w:rPr>
                <w:rFonts w:ascii="Arial" w:hAnsi="Arial" w:cs="Arial"/>
                <w:b/>
                <w:sz w:val="14"/>
                <w:szCs w:val="14"/>
              </w:rPr>
            </w:pPr>
            <w:r w:rsidRPr="001C12D9">
              <w:rPr>
                <w:rFonts w:ascii="Arial" w:hAnsi="Arial" w:cs="Arial"/>
                <w:b/>
                <w:sz w:val="14"/>
                <w:szCs w:val="14"/>
              </w:rPr>
              <w:t xml:space="preserve">            Серия/Серия</w:t>
            </w:r>
            <w:r w:rsidRPr="001C12D9">
              <w:rPr>
                <w:rFonts w:ascii="Arial" w:hAnsi="Arial" w:cs="Arial"/>
                <w:b/>
                <w:sz w:val="14"/>
                <w:szCs w:val="14"/>
                <w:lang w:val="kk-KZ"/>
              </w:rPr>
              <w:t>сы</w:t>
            </w:r>
            <w:r w:rsidRPr="001C12D9">
              <w:rPr>
                <w:rFonts w:ascii="Arial" w:hAnsi="Arial" w:cs="Arial"/>
                <w:b/>
                <w:sz w:val="14"/>
                <w:szCs w:val="14"/>
              </w:rPr>
              <w:t xml:space="preserve"> </w:t>
            </w:r>
            <w:r w:rsidR="006A3CF2" w:rsidRPr="001C12D9">
              <w:rPr>
                <w:rFonts w:ascii="Arial" w:hAnsi="Arial" w:cs="Arial"/>
                <w:b/>
                <w:sz w:val="14"/>
                <w:szCs w:val="14"/>
              </w:rPr>
              <w:t>И-</w:t>
            </w:r>
            <w:r w:rsidR="00E919F8" w:rsidRPr="001C12D9">
              <w:rPr>
                <w:rFonts w:ascii="Arial" w:hAnsi="Arial" w:cs="Arial"/>
                <w:b/>
                <w:sz w:val="14"/>
                <w:szCs w:val="14"/>
              </w:rPr>
              <w:t xml:space="preserve"> </w:t>
            </w:r>
            <w:r w:rsidR="006A3CF2" w:rsidRPr="001C12D9">
              <w:rPr>
                <w:rFonts w:ascii="Arial" w:hAnsi="Arial" w:cs="Arial"/>
                <w:b/>
                <w:sz w:val="14"/>
                <w:szCs w:val="14"/>
              </w:rPr>
              <w:t>ИВЦ</w:t>
            </w:r>
            <w:r w:rsidRPr="001C12D9">
              <w:rPr>
                <w:rFonts w:ascii="Arial" w:hAnsi="Arial" w:cs="Arial"/>
                <w:b/>
                <w:sz w:val="14"/>
                <w:szCs w:val="14"/>
              </w:rPr>
              <w:t xml:space="preserve"> № __________</w:t>
            </w:r>
          </w:p>
          <w:p w14:paraId="0609F600" w14:textId="77777777" w:rsidR="001E6DE8" w:rsidRPr="001C12D9" w:rsidRDefault="001E6DE8" w:rsidP="00154AA5">
            <w:pPr>
              <w:jc w:val="center"/>
              <w:rPr>
                <w:rFonts w:ascii="Arial" w:hAnsi="Arial" w:cs="Arial"/>
                <w:b/>
                <w:bCs/>
                <w:sz w:val="14"/>
                <w:szCs w:val="14"/>
              </w:rPr>
            </w:pPr>
            <w:r w:rsidRPr="001C12D9">
              <w:rPr>
                <w:rFonts w:ascii="Arial" w:hAnsi="Arial" w:cs="Arial"/>
                <w:b/>
                <w:bCs/>
                <w:sz w:val="14"/>
                <w:szCs w:val="14"/>
              </w:rPr>
              <w:t>СТРАХОВОЙ ПОЛИС</w:t>
            </w:r>
            <w:r w:rsidR="00366ADA" w:rsidRPr="001C12D9">
              <w:rPr>
                <w:rFonts w:ascii="Arial" w:hAnsi="Arial" w:cs="Arial"/>
                <w:b/>
                <w:bCs/>
                <w:sz w:val="14"/>
                <w:szCs w:val="14"/>
              </w:rPr>
              <w:t xml:space="preserve"> -ОФЕРТА</w:t>
            </w:r>
          </w:p>
          <w:p w14:paraId="472F1320" w14:textId="77777777" w:rsidR="000E4C3B" w:rsidRPr="001C12D9" w:rsidRDefault="001E6DE8" w:rsidP="000E4C3B">
            <w:pPr>
              <w:jc w:val="center"/>
              <w:rPr>
                <w:rFonts w:ascii="Arial" w:hAnsi="Arial" w:cs="Arial"/>
                <w:b/>
                <w:bCs/>
                <w:sz w:val="14"/>
                <w:szCs w:val="14"/>
              </w:rPr>
            </w:pPr>
            <w:r w:rsidRPr="001C12D9">
              <w:rPr>
                <w:rFonts w:ascii="Arial" w:hAnsi="Arial" w:cs="Arial"/>
                <w:b/>
                <w:bCs/>
                <w:sz w:val="14"/>
                <w:szCs w:val="14"/>
              </w:rPr>
              <w:t xml:space="preserve">страхования </w:t>
            </w:r>
            <w:r w:rsidR="000E4C3B" w:rsidRPr="001C12D9">
              <w:rPr>
                <w:rFonts w:ascii="Arial" w:hAnsi="Arial" w:cs="Arial"/>
                <w:b/>
                <w:bCs/>
                <w:sz w:val="14"/>
                <w:szCs w:val="14"/>
              </w:rPr>
              <w:t>имущества</w:t>
            </w:r>
          </w:p>
          <w:p w14:paraId="73FD8425" w14:textId="2FB1029F" w:rsidR="000E4C3B" w:rsidRPr="001C12D9" w:rsidRDefault="000E4C3B" w:rsidP="000E4C3B">
            <w:pPr>
              <w:jc w:val="center"/>
              <w:rPr>
                <w:rFonts w:ascii="Arial" w:hAnsi="Arial" w:cs="Arial"/>
                <w:b/>
                <w:bCs/>
                <w:sz w:val="14"/>
                <w:szCs w:val="14"/>
              </w:rPr>
            </w:pPr>
            <w:r w:rsidRPr="001C12D9">
              <w:rPr>
                <w:rFonts w:ascii="Arial" w:hAnsi="Arial" w:cs="Arial"/>
                <w:b/>
                <w:bCs/>
                <w:sz w:val="14"/>
                <w:szCs w:val="14"/>
              </w:rPr>
              <w:t xml:space="preserve">физических лиц от ущерба </w:t>
            </w:r>
          </w:p>
          <w:p w14:paraId="5FC37142" w14:textId="77777777" w:rsidR="001E6DE8" w:rsidRPr="001C12D9" w:rsidRDefault="000E4C3B" w:rsidP="000E4C3B">
            <w:pPr>
              <w:jc w:val="center"/>
              <w:rPr>
                <w:rFonts w:ascii="Arial" w:hAnsi="Arial" w:cs="Arial"/>
                <w:b/>
                <w:bCs/>
                <w:sz w:val="14"/>
                <w:szCs w:val="14"/>
              </w:rPr>
            </w:pPr>
            <w:r w:rsidRPr="001C12D9">
              <w:rPr>
                <w:rFonts w:ascii="Arial" w:hAnsi="Arial" w:cs="Arial"/>
                <w:b/>
                <w:bCs/>
                <w:sz w:val="14"/>
                <w:szCs w:val="14"/>
              </w:rPr>
              <w:t>(программа «ИВЦ»)</w:t>
            </w:r>
            <w:r w:rsidR="001E6DE8" w:rsidRPr="001C12D9">
              <w:rPr>
                <w:rFonts w:ascii="Arial" w:hAnsi="Arial" w:cs="Arial"/>
                <w:b/>
                <w:bCs/>
                <w:sz w:val="14"/>
                <w:szCs w:val="14"/>
              </w:rPr>
              <w:t>/</w:t>
            </w:r>
          </w:p>
          <w:p w14:paraId="1BDF0B4A" w14:textId="3490BD0A" w:rsidR="005F18FB" w:rsidRPr="001C12D9" w:rsidRDefault="005F18FB" w:rsidP="005F18FB">
            <w:pPr>
              <w:jc w:val="center"/>
              <w:rPr>
                <w:rFonts w:ascii="Arial" w:hAnsi="Arial" w:cs="Arial"/>
                <w:b/>
                <w:bCs/>
                <w:sz w:val="14"/>
                <w:szCs w:val="14"/>
              </w:rPr>
            </w:pPr>
            <w:r w:rsidRPr="001C12D9">
              <w:rPr>
                <w:rFonts w:ascii="Arial" w:hAnsi="Arial" w:cs="Arial"/>
                <w:b/>
                <w:bCs/>
                <w:sz w:val="14"/>
                <w:szCs w:val="14"/>
                <w:lang w:val="kk-KZ"/>
              </w:rPr>
              <w:t>Жеке тұлғалардың мүлкін залалдан сақтандыруға</w:t>
            </w:r>
            <w:r w:rsidRPr="001C12D9">
              <w:rPr>
                <w:rFonts w:ascii="Arial" w:hAnsi="Arial" w:cs="Arial"/>
                <w:b/>
                <w:bCs/>
                <w:sz w:val="14"/>
                <w:szCs w:val="14"/>
              </w:rPr>
              <w:t xml:space="preserve"> («ИВЦ» </w:t>
            </w:r>
            <w:proofErr w:type="spellStart"/>
            <w:r w:rsidRPr="001C12D9">
              <w:rPr>
                <w:rFonts w:ascii="Arial" w:hAnsi="Arial" w:cs="Arial"/>
                <w:b/>
                <w:bCs/>
                <w:sz w:val="14"/>
                <w:szCs w:val="14"/>
              </w:rPr>
              <w:t>бағдарламасы</w:t>
            </w:r>
            <w:proofErr w:type="spellEnd"/>
            <w:r w:rsidRPr="001C12D9">
              <w:rPr>
                <w:rFonts w:ascii="Arial" w:hAnsi="Arial" w:cs="Arial"/>
                <w:b/>
                <w:bCs/>
                <w:sz w:val="14"/>
                <w:szCs w:val="14"/>
              </w:rPr>
              <w:t>)</w:t>
            </w:r>
          </w:p>
          <w:p w14:paraId="7C7756AC" w14:textId="10B5E649" w:rsidR="001E6DE8" w:rsidRPr="001C12D9" w:rsidRDefault="005F18FB" w:rsidP="00E4435B">
            <w:pPr>
              <w:jc w:val="center"/>
              <w:rPr>
                <w:rFonts w:ascii="Arial" w:hAnsi="Arial" w:cs="Arial"/>
                <w:b/>
                <w:bCs/>
                <w:sz w:val="14"/>
                <w:szCs w:val="14"/>
              </w:rPr>
            </w:pPr>
            <w:r w:rsidRPr="001C12D9">
              <w:rPr>
                <w:rFonts w:ascii="Arial" w:hAnsi="Arial" w:cs="Arial"/>
                <w:b/>
                <w:bCs/>
                <w:sz w:val="14"/>
                <w:szCs w:val="14"/>
              </w:rPr>
              <w:t>САҚТАНДЫРУ ПОЛИС</w:t>
            </w:r>
            <w:r w:rsidR="00E919F8" w:rsidRPr="001C12D9">
              <w:rPr>
                <w:rFonts w:ascii="Arial" w:hAnsi="Arial" w:cs="Arial"/>
                <w:b/>
                <w:bCs/>
                <w:sz w:val="14"/>
                <w:szCs w:val="14"/>
                <w:lang w:val="en-US"/>
              </w:rPr>
              <w:t>-</w:t>
            </w:r>
            <w:r w:rsidR="00E919F8" w:rsidRPr="001C12D9">
              <w:rPr>
                <w:rFonts w:ascii="Arial" w:hAnsi="Arial" w:cs="Arial"/>
                <w:b/>
                <w:bCs/>
                <w:sz w:val="14"/>
                <w:szCs w:val="14"/>
                <w:lang w:val="kk-KZ"/>
              </w:rPr>
              <w:t>ОФЕРТАСЫ</w:t>
            </w:r>
          </w:p>
        </w:tc>
      </w:tr>
      <w:tr w:rsidR="00366ADA" w:rsidRPr="002E35E9" w14:paraId="28B9B3FC" w14:textId="77777777" w:rsidTr="005B7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
        </w:trPr>
        <w:tc>
          <w:tcPr>
            <w:tcW w:w="10490" w:type="dxa"/>
            <w:gridSpan w:val="3"/>
            <w:tcBorders>
              <w:top w:val="single" w:sz="4" w:space="0" w:color="auto"/>
            </w:tcBorders>
            <w:vAlign w:val="center"/>
          </w:tcPr>
          <w:p w14:paraId="36EBB008" w14:textId="318DC123" w:rsidR="00366ADA" w:rsidRPr="001C12D9" w:rsidRDefault="00366ADA" w:rsidP="00537A44">
            <w:pPr>
              <w:jc w:val="both"/>
              <w:rPr>
                <w:rFonts w:ascii="Arial" w:hAnsi="Arial" w:cs="Arial"/>
                <w:sz w:val="12"/>
                <w:szCs w:val="12"/>
              </w:rPr>
            </w:pPr>
            <w:r w:rsidRPr="001C12D9">
              <w:rPr>
                <w:rFonts w:ascii="Arial" w:hAnsi="Arial" w:cs="Arial"/>
                <w:sz w:val="12"/>
                <w:szCs w:val="12"/>
              </w:rPr>
              <w:t xml:space="preserve">Договор страхования заключается путем акцепта </w:t>
            </w:r>
            <w:r w:rsidR="00027A22" w:rsidRPr="001C12D9">
              <w:rPr>
                <w:rFonts w:ascii="Arial" w:hAnsi="Arial" w:cs="Arial"/>
                <w:sz w:val="12"/>
                <w:szCs w:val="12"/>
              </w:rPr>
              <w:t>собственни</w:t>
            </w:r>
            <w:r w:rsidR="00537A44" w:rsidRPr="001C12D9">
              <w:rPr>
                <w:rFonts w:ascii="Arial" w:hAnsi="Arial" w:cs="Arial"/>
                <w:sz w:val="12"/>
                <w:szCs w:val="12"/>
              </w:rPr>
              <w:t>ком имущества (далее – Страхователь)</w:t>
            </w:r>
            <w:r w:rsidRPr="001C12D9">
              <w:rPr>
                <w:rFonts w:ascii="Arial" w:hAnsi="Arial" w:cs="Arial"/>
                <w:sz w:val="12"/>
                <w:szCs w:val="12"/>
              </w:rPr>
              <w:t xml:space="preserve"> Страхового полиса-Оферты (далее по тексту – Полис-Оферта). Факт акцепта Полиса-Оферты Страхователем подтверждается уплатой им страховой премии в размере и срок, установленные в квитанции ТОО «ИВЦ» в соответствии со ст. </w:t>
            </w:r>
            <w:r w:rsidR="00FF0A8C" w:rsidRPr="001C12D9">
              <w:rPr>
                <w:rFonts w:ascii="Arial" w:hAnsi="Arial" w:cs="Arial"/>
                <w:sz w:val="12"/>
                <w:szCs w:val="12"/>
              </w:rPr>
              <w:t>396 ГК РК</w:t>
            </w:r>
            <w:r w:rsidRPr="001C12D9">
              <w:rPr>
                <w:rFonts w:ascii="Arial" w:hAnsi="Arial" w:cs="Arial"/>
                <w:sz w:val="12"/>
                <w:szCs w:val="12"/>
              </w:rPr>
              <w:t xml:space="preserve">. </w:t>
            </w:r>
          </w:p>
          <w:p w14:paraId="0ACCF3AF" w14:textId="69FC39D9" w:rsidR="00FF0A8C" w:rsidRPr="001C12D9" w:rsidRDefault="00366ADA" w:rsidP="00537A44">
            <w:pPr>
              <w:jc w:val="both"/>
              <w:rPr>
                <w:rFonts w:ascii="Arial" w:hAnsi="Arial" w:cs="Arial"/>
                <w:sz w:val="12"/>
                <w:szCs w:val="12"/>
              </w:rPr>
            </w:pPr>
            <w:r w:rsidRPr="001C12D9">
              <w:rPr>
                <w:rFonts w:ascii="Arial" w:hAnsi="Arial" w:cs="Arial"/>
                <w:sz w:val="12"/>
                <w:szCs w:val="12"/>
              </w:rPr>
              <w:t xml:space="preserve">Обязательства по Полису несет </w:t>
            </w:r>
            <w:r w:rsidR="00FF0A8C" w:rsidRPr="001C12D9">
              <w:rPr>
                <w:rFonts w:ascii="Arial" w:hAnsi="Arial" w:cs="Arial"/>
                <w:sz w:val="12"/>
                <w:szCs w:val="12"/>
              </w:rPr>
              <w:t>АО</w:t>
            </w:r>
            <w:r w:rsidRPr="001C12D9">
              <w:rPr>
                <w:rFonts w:ascii="Arial" w:hAnsi="Arial" w:cs="Arial"/>
                <w:sz w:val="12"/>
                <w:szCs w:val="12"/>
              </w:rPr>
              <w:t xml:space="preserve"> "</w:t>
            </w:r>
            <w:r w:rsidR="00FF0A8C" w:rsidRPr="001C12D9">
              <w:rPr>
                <w:rFonts w:ascii="Arial" w:hAnsi="Arial" w:cs="Arial"/>
                <w:sz w:val="12"/>
                <w:szCs w:val="12"/>
              </w:rPr>
              <w:t>СК</w:t>
            </w:r>
            <w:r w:rsidRPr="001C12D9">
              <w:rPr>
                <w:rFonts w:ascii="Arial" w:hAnsi="Arial" w:cs="Arial"/>
                <w:sz w:val="12"/>
                <w:szCs w:val="12"/>
              </w:rPr>
              <w:t xml:space="preserve"> "</w:t>
            </w:r>
            <w:r w:rsidR="00FF0A8C" w:rsidRPr="001C12D9">
              <w:rPr>
                <w:rFonts w:ascii="Arial" w:hAnsi="Arial" w:cs="Arial"/>
                <w:sz w:val="12"/>
                <w:szCs w:val="12"/>
              </w:rPr>
              <w:t xml:space="preserve">Номад Иншуранс" </w:t>
            </w:r>
            <w:r w:rsidRPr="001C12D9">
              <w:rPr>
                <w:rFonts w:ascii="Arial" w:hAnsi="Arial" w:cs="Arial"/>
                <w:sz w:val="12"/>
                <w:szCs w:val="12"/>
              </w:rPr>
              <w:t xml:space="preserve">(далее по тексту – Страховщик), а не организация, при посредничестве которой заключен договор страхования (Полис). </w:t>
            </w:r>
          </w:p>
          <w:p w14:paraId="73AD2CB4" w14:textId="02477A66" w:rsidR="00366ADA" w:rsidRPr="001C12D9" w:rsidRDefault="00366ADA" w:rsidP="00537A44">
            <w:pPr>
              <w:jc w:val="both"/>
              <w:rPr>
                <w:rFonts w:ascii="Arial" w:hAnsi="Arial" w:cs="Arial"/>
                <w:sz w:val="12"/>
                <w:szCs w:val="12"/>
              </w:rPr>
            </w:pPr>
            <w:r w:rsidRPr="001C12D9">
              <w:rPr>
                <w:rFonts w:ascii="Arial" w:hAnsi="Arial" w:cs="Arial"/>
                <w:sz w:val="12"/>
                <w:szCs w:val="12"/>
              </w:rPr>
              <w:t>Уплачивая страховую премию, Страхователь выражает свое согласие заключить договор страхования на предложенных Страховщиком условиях Полиса</w:t>
            </w:r>
            <w:r w:rsidR="00FF0A8C" w:rsidRPr="001C12D9">
              <w:rPr>
                <w:rFonts w:ascii="Arial" w:hAnsi="Arial" w:cs="Arial"/>
                <w:sz w:val="12"/>
                <w:szCs w:val="12"/>
              </w:rPr>
              <w:t>-Оферты</w:t>
            </w:r>
            <w:r w:rsidRPr="001C12D9">
              <w:rPr>
                <w:rFonts w:ascii="Arial" w:hAnsi="Arial" w:cs="Arial"/>
                <w:sz w:val="12"/>
                <w:szCs w:val="12"/>
              </w:rPr>
              <w:t xml:space="preserve">, изложенных ниже, </w:t>
            </w:r>
            <w:r w:rsidR="00FF0A8C" w:rsidRPr="001C12D9">
              <w:rPr>
                <w:rFonts w:ascii="Arial" w:hAnsi="Arial" w:cs="Arial"/>
                <w:sz w:val="12"/>
                <w:szCs w:val="12"/>
              </w:rPr>
              <w:t xml:space="preserve">а также </w:t>
            </w:r>
            <w:r w:rsidRPr="001C12D9">
              <w:rPr>
                <w:rFonts w:ascii="Arial" w:hAnsi="Arial" w:cs="Arial"/>
                <w:sz w:val="12"/>
                <w:szCs w:val="12"/>
              </w:rPr>
              <w:t xml:space="preserve">согласно "Правилам </w:t>
            </w:r>
            <w:r w:rsidR="00FF0A8C" w:rsidRPr="001C12D9">
              <w:rPr>
                <w:rFonts w:ascii="Arial" w:hAnsi="Arial" w:cs="Arial"/>
                <w:sz w:val="12"/>
                <w:szCs w:val="12"/>
              </w:rPr>
              <w:t>страхования имущества</w:t>
            </w:r>
            <w:r w:rsidRPr="001C12D9">
              <w:rPr>
                <w:rFonts w:ascii="Arial" w:hAnsi="Arial" w:cs="Arial"/>
                <w:sz w:val="12"/>
                <w:szCs w:val="12"/>
              </w:rPr>
              <w:t>"</w:t>
            </w:r>
            <w:r w:rsidR="00500078" w:rsidRPr="001C12D9">
              <w:rPr>
                <w:rFonts w:ascii="Arial" w:hAnsi="Arial" w:cs="Arial"/>
                <w:sz w:val="12"/>
                <w:szCs w:val="12"/>
              </w:rPr>
              <w:t xml:space="preserve"> (далее – Правила)</w:t>
            </w:r>
            <w:r w:rsidR="00154AA5" w:rsidRPr="001C12D9">
              <w:rPr>
                <w:rFonts w:ascii="Arial" w:hAnsi="Arial" w:cs="Arial"/>
                <w:sz w:val="12"/>
                <w:szCs w:val="12"/>
              </w:rPr>
              <w:t xml:space="preserve"> и заявления-анкеты, размещенных на интернет-ресурсе_________</w:t>
            </w:r>
            <w:r w:rsidR="00FF0A8C" w:rsidRPr="001C12D9">
              <w:rPr>
                <w:rFonts w:ascii="Arial" w:hAnsi="Arial" w:cs="Arial"/>
                <w:sz w:val="12"/>
                <w:szCs w:val="12"/>
              </w:rPr>
              <w:t>.</w:t>
            </w:r>
          </w:p>
          <w:p w14:paraId="5598F511" w14:textId="57A513C1" w:rsidR="00154AA5" w:rsidRPr="001C12D9" w:rsidRDefault="00537A44" w:rsidP="00537A44">
            <w:pPr>
              <w:jc w:val="both"/>
              <w:rPr>
                <w:rFonts w:ascii="Arial" w:hAnsi="Arial" w:cs="Arial"/>
                <w:sz w:val="12"/>
                <w:szCs w:val="12"/>
              </w:rPr>
            </w:pPr>
            <w:r w:rsidRPr="001C12D9">
              <w:rPr>
                <w:rFonts w:ascii="Arial" w:hAnsi="Arial" w:cs="Arial"/>
                <w:sz w:val="12"/>
                <w:szCs w:val="12"/>
              </w:rPr>
              <w:t>Уплачивая страховую премию, Страхователь подтверждает, что он является собственником имущества, а также актуальность данных указанных в квитанции ТОО «ИВЦ»</w:t>
            </w:r>
            <w:r w:rsidR="005C2F34" w:rsidRPr="001C12D9">
              <w:rPr>
                <w:rFonts w:ascii="Arial" w:hAnsi="Arial" w:cs="Arial"/>
                <w:sz w:val="12"/>
                <w:szCs w:val="12"/>
              </w:rPr>
              <w:t>/</w:t>
            </w:r>
          </w:p>
          <w:p w14:paraId="22FB715B" w14:textId="72F3BFFB" w:rsidR="00E919F8" w:rsidRPr="001C12D9" w:rsidRDefault="00E919F8" w:rsidP="00E919F8">
            <w:pPr>
              <w:jc w:val="both"/>
              <w:rPr>
                <w:rFonts w:ascii="Arial" w:hAnsi="Arial" w:cs="Arial"/>
                <w:sz w:val="12"/>
                <w:szCs w:val="12"/>
              </w:rPr>
            </w:pP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шарты</w:t>
            </w:r>
            <w:proofErr w:type="spellEnd"/>
            <w:r w:rsidRPr="001C12D9">
              <w:rPr>
                <w:rFonts w:ascii="Arial" w:hAnsi="Arial" w:cs="Arial"/>
                <w:sz w:val="12"/>
                <w:szCs w:val="12"/>
              </w:rPr>
              <w:t xml:space="preserve"> </w:t>
            </w:r>
            <w:proofErr w:type="spellStart"/>
            <w:r w:rsidRPr="001C12D9">
              <w:rPr>
                <w:rFonts w:ascii="Arial" w:hAnsi="Arial" w:cs="Arial"/>
                <w:sz w:val="12"/>
                <w:szCs w:val="12"/>
              </w:rPr>
              <w:t>мүліктің</w:t>
            </w:r>
            <w:proofErr w:type="spellEnd"/>
            <w:r w:rsidRPr="001C12D9">
              <w:rPr>
                <w:rFonts w:ascii="Arial" w:hAnsi="Arial" w:cs="Arial"/>
                <w:sz w:val="12"/>
                <w:szCs w:val="12"/>
              </w:rPr>
              <w:t xml:space="preserve"> </w:t>
            </w:r>
            <w:proofErr w:type="spellStart"/>
            <w:r w:rsidRPr="001C12D9">
              <w:rPr>
                <w:rFonts w:ascii="Arial" w:hAnsi="Arial" w:cs="Arial"/>
                <w:sz w:val="12"/>
                <w:szCs w:val="12"/>
              </w:rPr>
              <w:t>меншік</w:t>
            </w:r>
            <w:proofErr w:type="spellEnd"/>
            <w:r w:rsidRPr="001C12D9">
              <w:rPr>
                <w:rFonts w:ascii="Arial" w:hAnsi="Arial" w:cs="Arial"/>
                <w:sz w:val="12"/>
                <w:szCs w:val="12"/>
              </w:rPr>
              <w:t xml:space="preserve"> </w:t>
            </w:r>
            <w:proofErr w:type="spellStart"/>
            <w:r w:rsidRPr="001C12D9">
              <w:rPr>
                <w:rFonts w:ascii="Arial" w:hAnsi="Arial" w:cs="Arial"/>
                <w:sz w:val="12"/>
                <w:szCs w:val="12"/>
              </w:rPr>
              <w:t>иесінің</w:t>
            </w:r>
            <w:proofErr w:type="spellEnd"/>
            <w:r w:rsidRPr="001C12D9">
              <w:rPr>
                <w:rFonts w:ascii="Arial" w:hAnsi="Arial" w:cs="Arial"/>
                <w:sz w:val="12"/>
                <w:szCs w:val="12"/>
              </w:rPr>
              <w:t xml:space="preserve"> (</w:t>
            </w:r>
            <w:proofErr w:type="spellStart"/>
            <w:r w:rsidRPr="001C12D9">
              <w:rPr>
                <w:rFonts w:ascii="Arial" w:hAnsi="Arial" w:cs="Arial"/>
                <w:sz w:val="12"/>
                <w:szCs w:val="12"/>
              </w:rPr>
              <w:t>бұдан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әрі</w:t>
            </w:r>
            <w:proofErr w:type="spellEnd"/>
            <w:r w:rsidRPr="001C12D9">
              <w:rPr>
                <w:rFonts w:ascii="Arial" w:hAnsi="Arial" w:cs="Arial"/>
                <w:sz w:val="12"/>
                <w:szCs w:val="12"/>
              </w:rPr>
              <w:t xml:space="preserve"> – </w:t>
            </w:r>
            <w:proofErr w:type="spellStart"/>
            <w:r w:rsidRPr="001C12D9">
              <w:rPr>
                <w:rFonts w:ascii="Arial" w:hAnsi="Arial" w:cs="Arial"/>
                <w:sz w:val="12"/>
                <w:szCs w:val="12"/>
              </w:rPr>
              <w:t>Сақтанушы</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полис-</w:t>
            </w:r>
            <w:proofErr w:type="spellStart"/>
            <w:r w:rsidRPr="001C12D9">
              <w:rPr>
                <w:rFonts w:ascii="Arial" w:hAnsi="Arial" w:cs="Arial"/>
                <w:sz w:val="12"/>
                <w:szCs w:val="12"/>
              </w:rPr>
              <w:t>офертаны</w:t>
            </w:r>
            <w:proofErr w:type="spellEnd"/>
            <w:r w:rsidRPr="001C12D9">
              <w:rPr>
                <w:rFonts w:ascii="Arial" w:hAnsi="Arial" w:cs="Arial"/>
                <w:sz w:val="12"/>
                <w:szCs w:val="12"/>
              </w:rPr>
              <w:t xml:space="preserve"> (</w:t>
            </w:r>
            <w:proofErr w:type="spellStart"/>
            <w:r w:rsidRPr="001C12D9">
              <w:rPr>
                <w:rFonts w:ascii="Arial" w:hAnsi="Arial" w:cs="Arial"/>
                <w:sz w:val="12"/>
                <w:szCs w:val="12"/>
              </w:rPr>
              <w:t>бұдан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әрі</w:t>
            </w:r>
            <w:proofErr w:type="spellEnd"/>
            <w:r w:rsidRPr="001C12D9">
              <w:rPr>
                <w:rFonts w:ascii="Arial" w:hAnsi="Arial" w:cs="Arial"/>
                <w:sz w:val="12"/>
                <w:szCs w:val="12"/>
              </w:rPr>
              <w:t xml:space="preserve"> </w:t>
            </w:r>
            <w:proofErr w:type="spellStart"/>
            <w:r w:rsidRPr="001C12D9">
              <w:rPr>
                <w:rFonts w:ascii="Arial" w:hAnsi="Arial" w:cs="Arial"/>
                <w:sz w:val="12"/>
                <w:szCs w:val="12"/>
              </w:rPr>
              <w:t>мәтін</w:t>
            </w:r>
            <w:proofErr w:type="spellEnd"/>
            <w:r w:rsidRPr="001C12D9">
              <w:rPr>
                <w:rFonts w:ascii="Arial" w:hAnsi="Arial" w:cs="Arial"/>
                <w:sz w:val="12"/>
                <w:szCs w:val="12"/>
              </w:rPr>
              <w:t xml:space="preserve"> </w:t>
            </w:r>
            <w:proofErr w:type="spellStart"/>
            <w:r w:rsidRPr="001C12D9">
              <w:rPr>
                <w:rFonts w:ascii="Arial" w:hAnsi="Arial" w:cs="Arial"/>
                <w:sz w:val="12"/>
                <w:szCs w:val="12"/>
              </w:rPr>
              <w:t>бойынша</w:t>
            </w:r>
            <w:proofErr w:type="spellEnd"/>
            <w:r w:rsidRPr="001C12D9">
              <w:rPr>
                <w:rFonts w:ascii="Arial" w:hAnsi="Arial" w:cs="Arial"/>
                <w:sz w:val="12"/>
                <w:szCs w:val="12"/>
              </w:rPr>
              <w:t xml:space="preserve"> – Полис-оферта) </w:t>
            </w:r>
            <w:proofErr w:type="spellStart"/>
            <w:r w:rsidRPr="001C12D9">
              <w:rPr>
                <w:rFonts w:ascii="Arial" w:hAnsi="Arial" w:cs="Arial"/>
                <w:sz w:val="12"/>
                <w:szCs w:val="12"/>
              </w:rPr>
              <w:t>акцептеуі</w:t>
            </w:r>
            <w:proofErr w:type="spellEnd"/>
            <w:r w:rsidRPr="001C12D9">
              <w:rPr>
                <w:rFonts w:ascii="Arial" w:hAnsi="Arial" w:cs="Arial"/>
                <w:sz w:val="12"/>
                <w:szCs w:val="12"/>
              </w:rPr>
              <w:t xml:space="preserve"> </w:t>
            </w:r>
            <w:proofErr w:type="spellStart"/>
            <w:r w:rsidRPr="001C12D9">
              <w:rPr>
                <w:rFonts w:ascii="Arial" w:hAnsi="Arial" w:cs="Arial"/>
                <w:sz w:val="12"/>
                <w:szCs w:val="12"/>
              </w:rPr>
              <w:t>арқылы</w:t>
            </w:r>
            <w:proofErr w:type="spellEnd"/>
            <w:r w:rsidRPr="001C12D9">
              <w:rPr>
                <w:rFonts w:ascii="Arial" w:hAnsi="Arial" w:cs="Arial"/>
                <w:sz w:val="12"/>
                <w:szCs w:val="12"/>
              </w:rPr>
              <w:t xml:space="preserve"> </w:t>
            </w:r>
            <w:proofErr w:type="spellStart"/>
            <w:r w:rsidRPr="001C12D9">
              <w:rPr>
                <w:rFonts w:ascii="Arial" w:hAnsi="Arial" w:cs="Arial"/>
                <w:sz w:val="12"/>
                <w:szCs w:val="12"/>
              </w:rPr>
              <w:t>жасалады</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Сақтанушының</w:t>
            </w:r>
            <w:proofErr w:type="spellEnd"/>
            <w:r w:rsidRPr="001C12D9">
              <w:rPr>
                <w:rFonts w:ascii="Arial" w:hAnsi="Arial" w:cs="Arial"/>
                <w:sz w:val="12"/>
                <w:szCs w:val="12"/>
              </w:rPr>
              <w:t xml:space="preserve"> Полис-</w:t>
            </w:r>
            <w:proofErr w:type="spellStart"/>
            <w:r w:rsidRPr="001C12D9">
              <w:rPr>
                <w:rFonts w:ascii="Arial" w:hAnsi="Arial" w:cs="Arial"/>
                <w:sz w:val="12"/>
                <w:szCs w:val="12"/>
              </w:rPr>
              <w:t>офертаны</w:t>
            </w:r>
            <w:proofErr w:type="spellEnd"/>
            <w:r w:rsidRPr="001C12D9">
              <w:rPr>
                <w:rFonts w:ascii="Arial" w:hAnsi="Arial" w:cs="Arial"/>
                <w:sz w:val="12"/>
                <w:szCs w:val="12"/>
              </w:rPr>
              <w:t xml:space="preserve"> </w:t>
            </w:r>
            <w:proofErr w:type="spellStart"/>
            <w:r w:rsidRPr="001C12D9">
              <w:rPr>
                <w:rFonts w:ascii="Arial" w:hAnsi="Arial" w:cs="Arial"/>
                <w:sz w:val="12"/>
                <w:szCs w:val="12"/>
              </w:rPr>
              <w:t>акцептеу</w:t>
            </w:r>
            <w:proofErr w:type="spellEnd"/>
            <w:r w:rsidRPr="001C12D9">
              <w:rPr>
                <w:rFonts w:ascii="Arial" w:hAnsi="Arial" w:cs="Arial"/>
                <w:sz w:val="12"/>
                <w:szCs w:val="12"/>
              </w:rPr>
              <w:t xml:space="preserve"> </w:t>
            </w:r>
            <w:proofErr w:type="spellStart"/>
            <w:r w:rsidRPr="001C12D9">
              <w:rPr>
                <w:rFonts w:ascii="Arial" w:hAnsi="Arial" w:cs="Arial"/>
                <w:sz w:val="12"/>
                <w:szCs w:val="12"/>
              </w:rPr>
              <w:t>фактісі</w:t>
            </w:r>
            <w:proofErr w:type="spellEnd"/>
            <w:r w:rsidRPr="001C12D9">
              <w:rPr>
                <w:rFonts w:ascii="Arial" w:hAnsi="Arial" w:cs="Arial"/>
                <w:sz w:val="12"/>
                <w:szCs w:val="12"/>
              </w:rPr>
              <w:t xml:space="preserve"> </w:t>
            </w:r>
            <w:proofErr w:type="spellStart"/>
            <w:r w:rsidRPr="001C12D9">
              <w:rPr>
                <w:rFonts w:ascii="Arial" w:hAnsi="Arial" w:cs="Arial"/>
                <w:sz w:val="12"/>
                <w:szCs w:val="12"/>
              </w:rPr>
              <w:t>оның</w:t>
            </w:r>
            <w:proofErr w:type="spellEnd"/>
            <w:r w:rsidRPr="001C12D9">
              <w:rPr>
                <w:rFonts w:ascii="Arial" w:hAnsi="Arial" w:cs="Arial"/>
                <w:sz w:val="12"/>
                <w:szCs w:val="12"/>
              </w:rPr>
              <w:t xml:space="preserve"> ҚР АК 396-бабына </w:t>
            </w:r>
            <w:proofErr w:type="spellStart"/>
            <w:r w:rsidRPr="001C12D9">
              <w:rPr>
                <w:rFonts w:ascii="Arial" w:hAnsi="Arial" w:cs="Arial"/>
                <w:sz w:val="12"/>
                <w:szCs w:val="12"/>
              </w:rPr>
              <w:t>сәйкес</w:t>
            </w:r>
            <w:proofErr w:type="spellEnd"/>
            <w:r w:rsidRPr="001C12D9">
              <w:rPr>
                <w:rFonts w:ascii="Arial" w:hAnsi="Arial" w:cs="Arial"/>
                <w:sz w:val="12"/>
                <w:szCs w:val="12"/>
              </w:rPr>
              <w:t xml:space="preserve"> "АЕО" ЖШС </w:t>
            </w:r>
            <w:proofErr w:type="spellStart"/>
            <w:r w:rsidRPr="001C12D9">
              <w:rPr>
                <w:rFonts w:ascii="Arial" w:hAnsi="Arial" w:cs="Arial"/>
                <w:sz w:val="12"/>
                <w:szCs w:val="12"/>
              </w:rPr>
              <w:t>түбіртегінде</w:t>
            </w:r>
            <w:proofErr w:type="spellEnd"/>
            <w:r w:rsidRPr="001C12D9">
              <w:rPr>
                <w:rFonts w:ascii="Arial" w:hAnsi="Arial" w:cs="Arial"/>
                <w:sz w:val="12"/>
                <w:szCs w:val="12"/>
              </w:rPr>
              <w:t xml:space="preserve"> </w:t>
            </w:r>
            <w:proofErr w:type="spellStart"/>
            <w:r w:rsidRPr="001C12D9">
              <w:rPr>
                <w:rFonts w:ascii="Arial" w:hAnsi="Arial" w:cs="Arial"/>
                <w:sz w:val="12"/>
                <w:szCs w:val="12"/>
              </w:rPr>
              <w:t>белгіленген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мөлшерде</w:t>
            </w:r>
            <w:proofErr w:type="spellEnd"/>
            <w:r w:rsidRPr="001C12D9">
              <w:rPr>
                <w:rFonts w:ascii="Arial" w:hAnsi="Arial" w:cs="Arial"/>
                <w:sz w:val="12"/>
                <w:szCs w:val="12"/>
              </w:rPr>
              <w:t xml:space="preserve"> </w:t>
            </w:r>
            <w:proofErr w:type="spellStart"/>
            <w:r w:rsidRPr="001C12D9">
              <w:rPr>
                <w:rFonts w:ascii="Arial" w:hAnsi="Arial" w:cs="Arial"/>
                <w:sz w:val="12"/>
                <w:szCs w:val="12"/>
              </w:rPr>
              <w:t>және</w:t>
            </w:r>
            <w:proofErr w:type="spellEnd"/>
            <w:r w:rsidRPr="001C12D9">
              <w:rPr>
                <w:rFonts w:ascii="Arial" w:hAnsi="Arial" w:cs="Arial"/>
                <w:sz w:val="12"/>
                <w:szCs w:val="12"/>
              </w:rPr>
              <w:t xml:space="preserve"> </w:t>
            </w:r>
            <w:proofErr w:type="spellStart"/>
            <w:r w:rsidRPr="001C12D9">
              <w:rPr>
                <w:rFonts w:ascii="Arial" w:hAnsi="Arial" w:cs="Arial"/>
                <w:sz w:val="12"/>
                <w:szCs w:val="12"/>
              </w:rPr>
              <w:t>мерзімде</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сыйлықақысын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төлеуімен</w:t>
            </w:r>
            <w:proofErr w:type="spellEnd"/>
            <w:r w:rsidRPr="001C12D9">
              <w:rPr>
                <w:rFonts w:ascii="Arial" w:hAnsi="Arial" w:cs="Arial"/>
                <w:sz w:val="12"/>
                <w:szCs w:val="12"/>
              </w:rPr>
              <w:t xml:space="preserve"> </w:t>
            </w:r>
            <w:proofErr w:type="spellStart"/>
            <w:r w:rsidRPr="001C12D9">
              <w:rPr>
                <w:rFonts w:ascii="Arial" w:hAnsi="Arial" w:cs="Arial"/>
                <w:sz w:val="12"/>
                <w:szCs w:val="12"/>
              </w:rPr>
              <w:t>расталады</w:t>
            </w:r>
            <w:proofErr w:type="spellEnd"/>
            <w:r w:rsidRPr="001C12D9">
              <w:rPr>
                <w:rFonts w:ascii="Arial" w:hAnsi="Arial" w:cs="Arial"/>
                <w:sz w:val="12"/>
                <w:szCs w:val="12"/>
              </w:rPr>
              <w:t>.</w:t>
            </w:r>
          </w:p>
          <w:p w14:paraId="23386C3A" w14:textId="0C18FD78" w:rsidR="00E919F8" w:rsidRPr="001C12D9" w:rsidRDefault="00E919F8" w:rsidP="00E919F8">
            <w:pPr>
              <w:jc w:val="both"/>
              <w:rPr>
                <w:rFonts w:ascii="Arial" w:hAnsi="Arial" w:cs="Arial"/>
                <w:sz w:val="12"/>
                <w:szCs w:val="12"/>
              </w:rPr>
            </w:pPr>
            <w:r w:rsidRPr="001C12D9">
              <w:rPr>
                <w:rFonts w:ascii="Arial" w:hAnsi="Arial" w:cs="Arial"/>
                <w:sz w:val="12"/>
                <w:szCs w:val="12"/>
              </w:rPr>
              <w:t xml:space="preserve">Полис </w:t>
            </w:r>
            <w:proofErr w:type="spellStart"/>
            <w:r w:rsidRPr="001C12D9">
              <w:rPr>
                <w:rFonts w:ascii="Arial" w:hAnsi="Arial" w:cs="Arial"/>
                <w:sz w:val="12"/>
                <w:szCs w:val="12"/>
              </w:rPr>
              <w:t>бойынша</w:t>
            </w:r>
            <w:proofErr w:type="spellEnd"/>
            <w:r w:rsidRPr="001C12D9">
              <w:rPr>
                <w:rFonts w:ascii="Arial" w:hAnsi="Arial" w:cs="Arial"/>
                <w:sz w:val="12"/>
                <w:szCs w:val="12"/>
              </w:rPr>
              <w:t xml:space="preserve"> </w:t>
            </w:r>
            <w:proofErr w:type="spellStart"/>
            <w:r w:rsidRPr="001C12D9">
              <w:rPr>
                <w:rFonts w:ascii="Arial" w:hAnsi="Arial" w:cs="Arial"/>
                <w:sz w:val="12"/>
                <w:szCs w:val="12"/>
              </w:rPr>
              <w:t>міндеттемелерді</w:t>
            </w:r>
            <w:proofErr w:type="spellEnd"/>
            <w:r w:rsidRPr="001C12D9">
              <w:rPr>
                <w:rFonts w:ascii="Arial" w:hAnsi="Arial" w:cs="Arial"/>
                <w:sz w:val="12"/>
                <w:szCs w:val="12"/>
              </w:rPr>
              <w:t xml:space="preserve"> </w:t>
            </w:r>
            <w:proofErr w:type="spellStart"/>
            <w:r w:rsidRPr="001C12D9">
              <w:rPr>
                <w:rFonts w:ascii="Arial" w:hAnsi="Arial" w:cs="Arial"/>
                <w:sz w:val="12"/>
                <w:szCs w:val="12"/>
              </w:rPr>
              <w:t>делдалдығымен</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шарты</w:t>
            </w:r>
            <w:proofErr w:type="spellEnd"/>
            <w:r w:rsidRPr="001C12D9">
              <w:rPr>
                <w:rFonts w:ascii="Arial" w:hAnsi="Arial" w:cs="Arial"/>
                <w:sz w:val="12"/>
                <w:szCs w:val="12"/>
              </w:rPr>
              <w:t xml:space="preserve"> (Полис) </w:t>
            </w:r>
            <w:proofErr w:type="spellStart"/>
            <w:r w:rsidRPr="001C12D9">
              <w:rPr>
                <w:rFonts w:ascii="Arial" w:hAnsi="Arial" w:cs="Arial"/>
                <w:sz w:val="12"/>
                <w:szCs w:val="12"/>
              </w:rPr>
              <w:t>жасалған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ұйым</w:t>
            </w:r>
            <w:proofErr w:type="spellEnd"/>
            <w:r w:rsidRPr="001C12D9">
              <w:rPr>
                <w:rFonts w:ascii="Arial" w:hAnsi="Arial" w:cs="Arial"/>
                <w:sz w:val="12"/>
                <w:szCs w:val="12"/>
              </w:rPr>
              <w:t xml:space="preserve"> </w:t>
            </w:r>
            <w:proofErr w:type="spellStart"/>
            <w:r w:rsidRPr="001C12D9">
              <w:rPr>
                <w:rFonts w:ascii="Arial" w:hAnsi="Arial" w:cs="Arial"/>
                <w:sz w:val="12"/>
                <w:szCs w:val="12"/>
              </w:rPr>
              <w:t>емес</w:t>
            </w:r>
            <w:proofErr w:type="spellEnd"/>
            <w:r w:rsidRPr="001C12D9">
              <w:rPr>
                <w:rFonts w:ascii="Arial" w:hAnsi="Arial" w:cs="Arial"/>
                <w:sz w:val="12"/>
                <w:szCs w:val="12"/>
              </w:rPr>
              <w:t>, "Номад Иншуранс "СК" АҚ (</w:t>
            </w:r>
            <w:proofErr w:type="spellStart"/>
            <w:r w:rsidRPr="001C12D9">
              <w:rPr>
                <w:rFonts w:ascii="Arial" w:hAnsi="Arial" w:cs="Arial"/>
                <w:sz w:val="12"/>
                <w:szCs w:val="12"/>
              </w:rPr>
              <w:t>бұдан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әрі</w:t>
            </w:r>
            <w:proofErr w:type="spellEnd"/>
            <w:r w:rsidRPr="001C12D9">
              <w:rPr>
                <w:rFonts w:ascii="Arial" w:hAnsi="Arial" w:cs="Arial"/>
                <w:sz w:val="12"/>
                <w:szCs w:val="12"/>
              </w:rPr>
              <w:t xml:space="preserve"> </w:t>
            </w:r>
            <w:proofErr w:type="spellStart"/>
            <w:r w:rsidRPr="001C12D9">
              <w:rPr>
                <w:rFonts w:ascii="Arial" w:hAnsi="Arial" w:cs="Arial"/>
                <w:sz w:val="12"/>
                <w:szCs w:val="12"/>
              </w:rPr>
              <w:t>мәтін</w:t>
            </w:r>
            <w:proofErr w:type="spellEnd"/>
            <w:r w:rsidRPr="001C12D9">
              <w:rPr>
                <w:rFonts w:ascii="Arial" w:hAnsi="Arial" w:cs="Arial"/>
                <w:sz w:val="12"/>
                <w:szCs w:val="12"/>
              </w:rPr>
              <w:t xml:space="preserve"> </w:t>
            </w:r>
            <w:proofErr w:type="spellStart"/>
            <w:r w:rsidRPr="001C12D9">
              <w:rPr>
                <w:rFonts w:ascii="Arial" w:hAnsi="Arial" w:cs="Arial"/>
                <w:sz w:val="12"/>
                <w:szCs w:val="12"/>
              </w:rPr>
              <w:t>бойынша</w:t>
            </w:r>
            <w:proofErr w:type="spellEnd"/>
            <w:r w:rsidRPr="001C12D9">
              <w:rPr>
                <w:rFonts w:ascii="Arial" w:hAnsi="Arial" w:cs="Arial"/>
                <w:sz w:val="12"/>
                <w:szCs w:val="12"/>
              </w:rPr>
              <w:t xml:space="preserve"> – </w:t>
            </w:r>
            <w:proofErr w:type="spellStart"/>
            <w:r w:rsidRPr="001C12D9">
              <w:rPr>
                <w:rFonts w:ascii="Arial" w:hAnsi="Arial" w:cs="Arial"/>
                <w:sz w:val="12"/>
                <w:szCs w:val="12"/>
              </w:rPr>
              <w:t>Сақтандырушы</w:t>
            </w:r>
            <w:proofErr w:type="spellEnd"/>
            <w:r w:rsidRPr="001C12D9">
              <w:rPr>
                <w:rFonts w:ascii="Arial" w:hAnsi="Arial" w:cs="Arial"/>
                <w:sz w:val="12"/>
                <w:szCs w:val="12"/>
              </w:rPr>
              <w:t xml:space="preserve">) </w:t>
            </w:r>
            <w:proofErr w:type="spellStart"/>
            <w:r w:rsidRPr="001C12D9">
              <w:rPr>
                <w:rFonts w:ascii="Arial" w:hAnsi="Arial" w:cs="Arial"/>
                <w:sz w:val="12"/>
                <w:szCs w:val="12"/>
              </w:rPr>
              <w:t>көтереді</w:t>
            </w:r>
            <w:proofErr w:type="spellEnd"/>
            <w:r w:rsidRPr="001C12D9">
              <w:rPr>
                <w:rFonts w:ascii="Arial" w:hAnsi="Arial" w:cs="Arial"/>
                <w:sz w:val="12"/>
                <w:szCs w:val="12"/>
              </w:rPr>
              <w:t>.</w:t>
            </w:r>
          </w:p>
          <w:p w14:paraId="469CC171" w14:textId="18AA5581" w:rsidR="00E919F8" w:rsidRPr="001C12D9" w:rsidRDefault="00E919F8" w:rsidP="00E919F8">
            <w:pPr>
              <w:jc w:val="both"/>
              <w:rPr>
                <w:rFonts w:ascii="Arial" w:hAnsi="Arial" w:cs="Arial"/>
                <w:sz w:val="12"/>
                <w:szCs w:val="12"/>
                <w:lang w:val="kk-KZ"/>
              </w:rPr>
            </w:pP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сыйлықақысын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төлей</w:t>
            </w:r>
            <w:proofErr w:type="spellEnd"/>
            <w:r w:rsidRPr="001C12D9">
              <w:rPr>
                <w:rFonts w:ascii="Arial" w:hAnsi="Arial" w:cs="Arial"/>
                <w:sz w:val="12"/>
                <w:szCs w:val="12"/>
              </w:rPr>
              <w:t xml:space="preserve"> </w:t>
            </w:r>
            <w:proofErr w:type="spellStart"/>
            <w:r w:rsidRPr="001C12D9">
              <w:rPr>
                <w:rFonts w:ascii="Arial" w:hAnsi="Arial" w:cs="Arial"/>
                <w:sz w:val="12"/>
                <w:szCs w:val="12"/>
              </w:rPr>
              <w:t>отырып</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Сақтанушы</w:t>
            </w:r>
            <w:proofErr w:type="spellEnd"/>
            <w:r w:rsidRPr="001C12D9">
              <w:rPr>
                <w:rFonts w:ascii="Arial" w:hAnsi="Arial" w:cs="Arial"/>
                <w:sz w:val="12"/>
                <w:szCs w:val="12"/>
              </w:rPr>
              <w:t xml:space="preserve"> </w:t>
            </w:r>
            <w:proofErr w:type="spellStart"/>
            <w:r w:rsidRPr="001C12D9">
              <w:rPr>
                <w:rFonts w:ascii="Arial" w:hAnsi="Arial" w:cs="Arial"/>
                <w:sz w:val="12"/>
                <w:szCs w:val="12"/>
              </w:rPr>
              <w:t>төменде</w:t>
            </w:r>
            <w:proofErr w:type="spellEnd"/>
            <w:r w:rsidRPr="001C12D9">
              <w:rPr>
                <w:rFonts w:ascii="Arial" w:hAnsi="Arial" w:cs="Arial"/>
                <w:sz w:val="12"/>
                <w:szCs w:val="12"/>
              </w:rPr>
              <w:t xml:space="preserve"> </w:t>
            </w:r>
            <w:proofErr w:type="spellStart"/>
            <w:r w:rsidRPr="001C12D9">
              <w:rPr>
                <w:rFonts w:ascii="Arial" w:hAnsi="Arial" w:cs="Arial"/>
                <w:sz w:val="12"/>
                <w:szCs w:val="12"/>
              </w:rPr>
              <w:t>баяндалған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Сақтандырушы</w:t>
            </w:r>
            <w:proofErr w:type="spellEnd"/>
            <w:r w:rsidRPr="001C12D9">
              <w:rPr>
                <w:rFonts w:ascii="Arial" w:hAnsi="Arial" w:cs="Arial"/>
                <w:sz w:val="12"/>
                <w:szCs w:val="12"/>
              </w:rPr>
              <w:t xml:space="preserve"> </w:t>
            </w:r>
            <w:proofErr w:type="spellStart"/>
            <w:r w:rsidRPr="001C12D9">
              <w:rPr>
                <w:rFonts w:ascii="Arial" w:hAnsi="Arial" w:cs="Arial"/>
                <w:sz w:val="12"/>
                <w:szCs w:val="12"/>
              </w:rPr>
              <w:t>ұсынған</w:t>
            </w:r>
            <w:proofErr w:type="spellEnd"/>
            <w:r w:rsidRPr="001C12D9">
              <w:rPr>
                <w:rFonts w:ascii="Arial" w:hAnsi="Arial" w:cs="Arial"/>
                <w:sz w:val="12"/>
                <w:szCs w:val="12"/>
              </w:rPr>
              <w:t xml:space="preserve"> Полис-оферта </w:t>
            </w:r>
            <w:proofErr w:type="spellStart"/>
            <w:r w:rsidRPr="001C12D9">
              <w:rPr>
                <w:rFonts w:ascii="Arial" w:hAnsi="Arial" w:cs="Arial"/>
                <w:sz w:val="12"/>
                <w:szCs w:val="12"/>
              </w:rPr>
              <w:t>талаптарында</w:t>
            </w:r>
            <w:proofErr w:type="spellEnd"/>
            <w:r w:rsidRPr="001C12D9">
              <w:rPr>
                <w:rFonts w:ascii="Arial" w:hAnsi="Arial" w:cs="Arial"/>
                <w:sz w:val="12"/>
                <w:szCs w:val="12"/>
              </w:rPr>
              <w:t xml:space="preserve">, </w:t>
            </w:r>
            <w:proofErr w:type="spellStart"/>
            <w:r w:rsidRPr="001C12D9">
              <w:rPr>
                <w:rFonts w:ascii="Arial" w:hAnsi="Arial" w:cs="Arial"/>
                <w:sz w:val="12"/>
                <w:szCs w:val="12"/>
              </w:rPr>
              <w:t>сондай</w:t>
            </w:r>
            <w:proofErr w:type="spellEnd"/>
            <w:r w:rsidRPr="001C12D9">
              <w:rPr>
                <w:rFonts w:ascii="Arial" w:hAnsi="Arial" w:cs="Arial"/>
                <w:sz w:val="12"/>
                <w:szCs w:val="12"/>
              </w:rPr>
              <w:t xml:space="preserve"> – </w:t>
            </w:r>
            <w:proofErr w:type="spellStart"/>
            <w:r w:rsidRPr="001C12D9">
              <w:rPr>
                <w:rFonts w:ascii="Arial" w:hAnsi="Arial" w:cs="Arial"/>
                <w:sz w:val="12"/>
                <w:szCs w:val="12"/>
              </w:rPr>
              <w:t>ақ</w:t>
            </w:r>
            <w:proofErr w:type="spellEnd"/>
            <w:r w:rsidRPr="001C12D9">
              <w:rPr>
                <w:rFonts w:ascii="Arial" w:hAnsi="Arial" w:cs="Arial"/>
                <w:sz w:val="12"/>
                <w:szCs w:val="12"/>
              </w:rPr>
              <w:t xml:space="preserve"> "</w:t>
            </w:r>
            <w:proofErr w:type="spellStart"/>
            <w:r w:rsidRPr="001C12D9">
              <w:rPr>
                <w:rFonts w:ascii="Arial" w:hAnsi="Arial" w:cs="Arial"/>
                <w:sz w:val="12"/>
                <w:szCs w:val="12"/>
              </w:rPr>
              <w:t>Мүлікті</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ережелеріне</w:t>
            </w:r>
            <w:proofErr w:type="spellEnd"/>
            <w:r w:rsidRPr="001C12D9">
              <w:rPr>
                <w:rFonts w:ascii="Arial" w:hAnsi="Arial" w:cs="Arial"/>
                <w:sz w:val="12"/>
                <w:szCs w:val="12"/>
              </w:rPr>
              <w:t>" (</w:t>
            </w:r>
            <w:proofErr w:type="spellStart"/>
            <w:r w:rsidRPr="001C12D9">
              <w:rPr>
                <w:rFonts w:ascii="Arial" w:hAnsi="Arial" w:cs="Arial"/>
                <w:sz w:val="12"/>
                <w:szCs w:val="12"/>
              </w:rPr>
              <w:t>бұдан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әрі</w:t>
            </w:r>
            <w:proofErr w:type="spellEnd"/>
            <w:r w:rsidRPr="001C12D9">
              <w:rPr>
                <w:rFonts w:ascii="Arial" w:hAnsi="Arial" w:cs="Arial"/>
                <w:sz w:val="12"/>
                <w:szCs w:val="12"/>
              </w:rPr>
              <w:t xml:space="preserve"> - </w:t>
            </w:r>
            <w:proofErr w:type="spellStart"/>
            <w:r w:rsidRPr="001C12D9">
              <w:rPr>
                <w:rFonts w:ascii="Arial" w:hAnsi="Arial" w:cs="Arial"/>
                <w:sz w:val="12"/>
                <w:szCs w:val="12"/>
              </w:rPr>
              <w:t>Қағидалар</w:t>
            </w:r>
            <w:proofErr w:type="spellEnd"/>
            <w:r w:rsidRPr="001C12D9">
              <w:rPr>
                <w:rFonts w:ascii="Arial" w:hAnsi="Arial" w:cs="Arial"/>
                <w:sz w:val="12"/>
                <w:szCs w:val="12"/>
                <w:lang w:val="kk-KZ"/>
              </w:rPr>
              <w:t>) және интернет-ресурста орналастырылған сауалнама-өтінішке сәйкес сақтандыру шартын жасасуға өзінің келісімін білдіреді.</w:t>
            </w:r>
          </w:p>
          <w:p w14:paraId="67FE7ACB" w14:textId="35C08CAE" w:rsidR="00366ADA" w:rsidRPr="001C12D9" w:rsidRDefault="00E919F8" w:rsidP="00027A22">
            <w:pPr>
              <w:rPr>
                <w:rFonts w:ascii="Arial" w:hAnsi="Arial" w:cs="Arial"/>
                <w:sz w:val="12"/>
                <w:szCs w:val="12"/>
                <w:lang w:val="kk-KZ"/>
              </w:rPr>
            </w:pPr>
            <w:r w:rsidRPr="001C12D9">
              <w:rPr>
                <w:rFonts w:ascii="Arial" w:hAnsi="Arial" w:cs="Arial"/>
                <w:sz w:val="12"/>
                <w:szCs w:val="12"/>
                <w:lang w:val="kk-KZ"/>
              </w:rPr>
              <w:t>Сақтандыру сыйлықақысын төлей отырып, Сақтанушы мүліктің меншік иесі болып табылатынын, сондай-ақ "АЕО"ЖШС түбіртегінде көрсетілген деректердің өзектілігін растайды.</w:t>
            </w:r>
          </w:p>
        </w:tc>
      </w:tr>
      <w:tr w:rsidR="00366ADA" w:rsidRPr="001C12D9" w14:paraId="29D88090"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0"/>
        </w:trPr>
        <w:tc>
          <w:tcPr>
            <w:tcW w:w="2694" w:type="dxa"/>
            <w:vAlign w:val="center"/>
          </w:tcPr>
          <w:p w14:paraId="773A9625" w14:textId="77777777" w:rsidR="00366ADA" w:rsidRPr="001C12D9" w:rsidRDefault="00366ADA" w:rsidP="00366ADA">
            <w:pPr>
              <w:rPr>
                <w:rFonts w:ascii="Arial" w:hAnsi="Arial" w:cs="Arial"/>
                <w:b/>
                <w:sz w:val="12"/>
                <w:szCs w:val="12"/>
              </w:rPr>
            </w:pPr>
            <w:r w:rsidRPr="001C12D9">
              <w:rPr>
                <w:rFonts w:ascii="Arial" w:hAnsi="Arial" w:cs="Arial"/>
                <w:b/>
                <w:sz w:val="12"/>
                <w:szCs w:val="12"/>
              </w:rPr>
              <w:t xml:space="preserve">Класс страхования / </w:t>
            </w:r>
            <w:r w:rsidRPr="001C12D9">
              <w:rPr>
                <w:rFonts w:ascii="Arial" w:hAnsi="Arial" w:cs="Arial"/>
                <w:b/>
                <w:sz w:val="12"/>
                <w:szCs w:val="12"/>
                <w:lang w:val="kk-KZ"/>
              </w:rPr>
              <w:t>Сақтандыру сыныбы</w:t>
            </w:r>
          </w:p>
        </w:tc>
        <w:tc>
          <w:tcPr>
            <w:tcW w:w="7796" w:type="dxa"/>
            <w:gridSpan w:val="2"/>
            <w:vAlign w:val="center"/>
          </w:tcPr>
          <w:p w14:paraId="1D9F1436" w14:textId="77777777" w:rsidR="00366ADA" w:rsidRPr="001C12D9" w:rsidRDefault="00366ADA" w:rsidP="00366ADA">
            <w:pPr>
              <w:jc w:val="both"/>
              <w:rPr>
                <w:rFonts w:ascii="Arial" w:hAnsi="Arial" w:cs="Arial"/>
                <w:sz w:val="12"/>
                <w:szCs w:val="12"/>
              </w:rPr>
            </w:pPr>
            <w:r w:rsidRPr="001C12D9">
              <w:rPr>
                <w:rFonts w:ascii="Arial" w:hAnsi="Arial" w:cs="Arial"/>
                <w:sz w:val="12"/>
                <w:szCs w:val="12"/>
              </w:rPr>
              <w:t>307 - Добровольное страхование имущества.</w:t>
            </w:r>
          </w:p>
          <w:p w14:paraId="29B54303" w14:textId="1DDD6338" w:rsidR="00366ADA" w:rsidRPr="001C12D9" w:rsidRDefault="00366ADA" w:rsidP="00417300">
            <w:pPr>
              <w:jc w:val="both"/>
              <w:rPr>
                <w:rFonts w:ascii="Arial" w:hAnsi="Arial" w:cs="Arial"/>
                <w:sz w:val="12"/>
                <w:szCs w:val="12"/>
              </w:rPr>
            </w:pPr>
            <w:r w:rsidRPr="001C12D9">
              <w:rPr>
                <w:rFonts w:ascii="Arial" w:hAnsi="Arial" w:cs="Arial"/>
                <w:sz w:val="12"/>
                <w:szCs w:val="12"/>
              </w:rPr>
              <w:t xml:space="preserve">307 - </w:t>
            </w:r>
            <w:proofErr w:type="spellStart"/>
            <w:r w:rsidRPr="001C12D9">
              <w:rPr>
                <w:rFonts w:ascii="Arial" w:hAnsi="Arial" w:cs="Arial"/>
                <w:sz w:val="12"/>
                <w:szCs w:val="12"/>
              </w:rPr>
              <w:t>Мүлікті</w:t>
            </w:r>
            <w:proofErr w:type="spellEnd"/>
            <w:r w:rsidRPr="001C12D9">
              <w:rPr>
                <w:rFonts w:ascii="Arial" w:hAnsi="Arial" w:cs="Arial"/>
                <w:sz w:val="12"/>
                <w:szCs w:val="12"/>
              </w:rPr>
              <w:t xml:space="preserve"> </w:t>
            </w:r>
            <w:proofErr w:type="spellStart"/>
            <w:r w:rsidRPr="001C12D9">
              <w:rPr>
                <w:rFonts w:ascii="Arial" w:hAnsi="Arial" w:cs="Arial"/>
                <w:sz w:val="12"/>
                <w:szCs w:val="12"/>
              </w:rPr>
              <w:t>ерікті</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p>
        </w:tc>
      </w:tr>
      <w:tr w:rsidR="001E6DE8" w:rsidRPr="001C12D9" w14:paraId="17F07F9F"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71C8F02C" w14:textId="77777777" w:rsidR="001E6DE8" w:rsidRPr="001C12D9" w:rsidRDefault="001E6DE8" w:rsidP="00154AA5">
            <w:pPr>
              <w:rPr>
                <w:rFonts w:ascii="Arial" w:hAnsi="Arial" w:cs="Arial"/>
                <w:b/>
                <w:sz w:val="12"/>
                <w:szCs w:val="12"/>
              </w:rPr>
            </w:pPr>
            <w:r w:rsidRPr="001C12D9">
              <w:rPr>
                <w:rFonts w:ascii="Arial" w:hAnsi="Arial" w:cs="Arial"/>
                <w:b/>
                <w:sz w:val="12"/>
                <w:szCs w:val="12"/>
              </w:rPr>
              <w:t>Лицензия /Лицензия</w:t>
            </w:r>
          </w:p>
        </w:tc>
        <w:tc>
          <w:tcPr>
            <w:tcW w:w="7796" w:type="dxa"/>
            <w:gridSpan w:val="2"/>
            <w:vAlign w:val="center"/>
          </w:tcPr>
          <w:p w14:paraId="44B2BC59" w14:textId="77777777" w:rsidR="001E6DE8" w:rsidRPr="001C12D9" w:rsidRDefault="001E6DE8" w:rsidP="0063013F">
            <w:pPr>
              <w:jc w:val="both"/>
              <w:rPr>
                <w:rFonts w:ascii="Arial" w:hAnsi="Arial" w:cs="Arial"/>
                <w:b/>
                <w:caps/>
                <w:sz w:val="12"/>
                <w:szCs w:val="12"/>
              </w:rPr>
            </w:pPr>
            <w:r w:rsidRPr="001C12D9">
              <w:rPr>
                <w:rFonts w:ascii="Arial" w:hAnsi="Arial" w:cs="Arial"/>
                <w:sz w:val="12"/>
                <w:szCs w:val="12"/>
              </w:rPr>
              <w:t xml:space="preserve">На право осуществления страховой деятельности №2.1.38 от </w:t>
            </w:r>
            <w:r w:rsidR="0063013F" w:rsidRPr="001C12D9">
              <w:rPr>
                <w:rFonts w:ascii="Arial" w:hAnsi="Arial" w:cs="Arial"/>
                <w:sz w:val="12"/>
                <w:szCs w:val="12"/>
              </w:rPr>
              <w:t>13.02.2019</w:t>
            </w:r>
            <w:r w:rsidRPr="001C12D9">
              <w:rPr>
                <w:rFonts w:ascii="Arial" w:hAnsi="Arial" w:cs="Arial"/>
                <w:sz w:val="12"/>
                <w:szCs w:val="12"/>
              </w:rPr>
              <w:t xml:space="preserve"> года / </w:t>
            </w:r>
            <w:r w:rsidRPr="001C12D9">
              <w:rPr>
                <w:rFonts w:ascii="Arial" w:hAnsi="Arial" w:cs="Arial"/>
                <w:sz w:val="12"/>
                <w:szCs w:val="12"/>
                <w:lang w:val="kk-KZ"/>
              </w:rPr>
              <w:t xml:space="preserve">Сақтандыру қызметін жүзеге асыру құқығына арналған </w:t>
            </w:r>
            <w:r w:rsidR="0063013F" w:rsidRPr="001C12D9">
              <w:rPr>
                <w:rFonts w:ascii="Arial" w:hAnsi="Arial" w:cs="Arial"/>
                <w:sz w:val="12"/>
                <w:szCs w:val="12"/>
              </w:rPr>
              <w:t xml:space="preserve">13.02.2019 </w:t>
            </w:r>
            <w:r w:rsidRPr="001C12D9">
              <w:rPr>
                <w:rFonts w:ascii="Arial" w:hAnsi="Arial" w:cs="Arial"/>
                <w:sz w:val="12"/>
                <w:szCs w:val="12"/>
                <w:lang w:val="kk-KZ"/>
              </w:rPr>
              <w:t xml:space="preserve">ж. </w:t>
            </w:r>
            <w:r w:rsidRPr="001C12D9">
              <w:rPr>
                <w:rFonts w:ascii="Arial" w:hAnsi="Arial" w:cs="Arial"/>
                <w:sz w:val="12"/>
                <w:szCs w:val="12"/>
              </w:rPr>
              <w:t xml:space="preserve"> №2.1.38 </w:t>
            </w:r>
            <w:r w:rsidRPr="001C12D9">
              <w:rPr>
                <w:rFonts w:ascii="Arial" w:hAnsi="Arial" w:cs="Arial"/>
                <w:sz w:val="12"/>
                <w:szCs w:val="12"/>
                <w:lang w:val="kk-KZ"/>
              </w:rPr>
              <w:t xml:space="preserve"> </w:t>
            </w:r>
          </w:p>
        </w:tc>
      </w:tr>
      <w:tr w:rsidR="001E6DE8" w:rsidRPr="001C12D9" w14:paraId="7D0E18D1"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005CAFB6" w14:textId="77777777" w:rsidR="001E6DE8" w:rsidRPr="001C12D9" w:rsidRDefault="001E6DE8" w:rsidP="00154AA5">
            <w:pPr>
              <w:rPr>
                <w:rFonts w:ascii="Arial" w:hAnsi="Arial" w:cs="Arial"/>
                <w:b/>
                <w:i/>
                <w:sz w:val="12"/>
                <w:szCs w:val="12"/>
              </w:rPr>
            </w:pPr>
            <w:r w:rsidRPr="001C12D9">
              <w:rPr>
                <w:rFonts w:ascii="Arial" w:hAnsi="Arial" w:cs="Arial"/>
                <w:b/>
                <w:sz w:val="12"/>
                <w:szCs w:val="12"/>
              </w:rPr>
              <w:t>Страховщик/ С</w:t>
            </w:r>
            <w:r w:rsidRPr="001C12D9">
              <w:rPr>
                <w:rFonts w:ascii="Arial" w:hAnsi="Arial" w:cs="Arial"/>
                <w:b/>
                <w:sz w:val="12"/>
                <w:szCs w:val="12"/>
                <w:lang w:val="kk-KZ"/>
              </w:rPr>
              <w:t>ақтандырушы</w:t>
            </w:r>
          </w:p>
          <w:p w14:paraId="7ECD8E63" w14:textId="77777777" w:rsidR="001E6DE8" w:rsidRPr="001C12D9" w:rsidRDefault="001E6DE8" w:rsidP="00154AA5">
            <w:pPr>
              <w:rPr>
                <w:rFonts w:ascii="Arial" w:hAnsi="Arial" w:cs="Arial"/>
                <w:b/>
                <w:sz w:val="12"/>
                <w:szCs w:val="12"/>
              </w:rPr>
            </w:pPr>
          </w:p>
        </w:tc>
        <w:tc>
          <w:tcPr>
            <w:tcW w:w="7796" w:type="dxa"/>
            <w:gridSpan w:val="2"/>
            <w:vAlign w:val="center"/>
          </w:tcPr>
          <w:p w14:paraId="2EDC71CA" w14:textId="77777777" w:rsidR="009A60BC" w:rsidRPr="001C12D9" w:rsidRDefault="009A60BC" w:rsidP="009A60BC">
            <w:pPr>
              <w:rPr>
                <w:rFonts w:ascii="Arial" w:hAnsi="Arial" w:cs="Arial"/>
                <w:b/>
                <w:sz w:val="12"/>
                <w:szCs w:val="12"/>
                <w:lang w:val="kk-KZ"/>
              </w:rPr>
            </w:pPr>
            <w:r w:rsidRPr="001C12D9">
              <w:rPr>
                <w:rFonts w:ascii="Arial" w:hAnsi="Arial" w:cs="Arial"/>
                <w:b/>
                <w:sz w:val="12"/>
                <w:szCs w:val="12"/>
                <w:lang w:val="kk-KZ"/>
              </w:rPr>
              <w:t>АО «СК «НОМАД Иншуранс»</w:t>
            </w:r>
          </w:p>
          <w:p w14:paraId="5A0623FA" w14:textId="77777777" w:rsidR="009A60BC" w:rsidRPr="001C12D9" w:rsidRDefault="009A60BC" w:rsidP="009A60BC">
            <w:pPr>
              <w:rPr>
                <w:rFonts w:ascii="Arial" w:hAnsi="Arial" w:cs="Arial"/>
                <w:sz w:val="12"/>
                <w:szCs w:val="12"/>
                <w:lang w:val="kk-KZ"/>
              </w:rPr>
            </w:pPr>
            <w:r w:rsidRPr="001C12D9">
              <w:rPr>
                <w:rFonts w:ascii="Arial" w:hAnsi="Arial" w:cs="Arial"/>
                <w:sz w:val="12"/>
                <w:szCs w:val="12"/>
                <w:lang w:val="kk-KZ"/>
              </w:rPr>
              <w:t>050012, г. Алматы, ул. Толе би 101; 8 (727) 3-212-000</w:t>
            </w:r>
          </w:p>
          <w:p w14:paraId="389F269B" w14:textId="77777777" w:rsidR="009A60BC" w:rsidRPr="001C12D9" w:rsidRDefault="009A60BC" w:rsidP="009A60BC">
            <w:pPr>
              <w:rPr>
                <w:rFonts w:ascii="Arial" w:hAnsi="Arial" w:cs="Arial"/>
                <w:sz w:val="12"/>
                <w:szCs w:val="12"/>
                <w:lang w:val="kk-KZ"/>
              </w:rPr>
            </w:pPr>
            <w:r w:rsidRPr="001C12D9">
              <w:rPr>
                <w:rFonts w:ascii="Arial" w:hAnsi="Arial" w:cs="Arial"/>
                <w:sz w:val="12"/>
                <w:szCs w:val="12"/>
                <w:lang w:val="kk-KZ"/>
              </w:rPr>
              <w:t>БИН: 040140001147, ИИК: KZ836017131000001788 (KZT) в АО «Народный Банк Казахстана», БИК: HSBKKZKX, Кбе 15, резидент, код сектора экономики – 5/</w:t>
            </w:r>
          </w:p>
          <w:p w14:paraId="4C98DAA8" w14:textId="77777777" w:rsidR="009A60BC" w:rsidRPr="001C12D9" w:rsidRDefault="009A60BC" w:rsidP="009A60BC">
            <w:pPr>
              <w:rPr>
                <w:rFonts w:ascii="Arial" w:hAnsi="Arial" w:cs="Arial"/>
                <w:b/>
                <w:sz w:val="12"/>
                <w:szCs w:val="12"/>
                <w:lang w:val="kk-KZ"/>
              </w:rPr>
            </w:pPr>
            <w:r w:rsidRPr="001C12D9">
              <w:rPr>
                <w:rFonts w:ascii="Arial" w:hAnsi="Arial" w:cs="Arial"/>
                <w:b/>
                <w:sz w:val="12"/>
                <w:szCs w:val="12"/>
                <w:lang w:val="kk-KZ"/>
              </w:rPr>
              <w:t>«НОМАД Иншуранс» СК» АҚ</w:t>
            </w:r>
          </w:p>
          <w:p w14:paraId="1F092A69" w14:textId="77777777" w:rsidR="009A60BC" w:rsidRPr="001C12D9" w:rsidRDefault="009A60BC" w:rsidP="009A60BC">
            <w:pPr>
              <w:rPr>
                <w:rFonts w:ascii="Arial" w:hAnsi="Arial" w:cs="Arial"/>
                <w:sz w:val="12"/>
                <w:szCs w:val="12"/>
                <w:lang w:val="kk-KZ"/>
              </w:rPr>
            </w:pPr>
            <w:r w:rsidRPr="001C12D9">
              <w:rPr>
                <w:rFonts w:ascii="Arial" w:hAnsi="Arial" w:cs="Arial"/>
                <w:sz w:val="12"/>
                <w:szCs w:val="12"/>
                <w:lang w:val="kk-KZ"/>
              </w:rPr>
              <w:t>050012, Алматы қ., Төле би көш. 101; 8 (727) 3-212-000</w:t>
            </w:r>
          </w:p>
          <w:p w14:paraId="3DACCDA5" w14:textId="77777777" w:rsidR="009A60BC" w:rsidRPr="001C12D9" w:rsidRDefault="009A60BC" w:rsidP="009A60BC">
            <w:pPr>
              <w:rPr>
                <w:rFonts w:ascii="Arial" w:hAnsi="Arial" w:cs="Arial"/>
                <w:sz w:val="12"/>
                <w:szCs w:val="12"/>
                <w:lang w:val="kk-KZ"/>
              </w:rPr>
            </w:pPr>
            <w:r w:rsidRPr="001C12D9">
              <w:rPr>
                <w:rFonts w:ascii="Arial" w:hAnsi="Arial" w:cs="Arial"/>
                <w:sz w:val="12"/>
                <w:szCs w:val="12"/>
                <w:lang w:val="kk-KZ"/>
              </w:rPr>
              <w:t xml:space="preserve">БСН: 040140001147, ЖСК: KZ836017131000001788 (KZT), Банк: «Қазақстан Халық Банкі» АҚ, </w:t>
            </w:r>
          </w:p>
          <w:p w14:paraId="295A0211" w14:textId="77777777" w:rsidR="001E6DE8" w:rsidRPr="001C12D9" w:rsidRDefault="009A60BC" w:rsidP="00DF613B">
            <w:pPr>
              <w:rPr>
                <w:rFonts w:ascii="Arial" w:hAnsi="Arial" w:cs="Arial"/>
                <w:sz w:val="12"/>
                <w:szCs w:val="12"/>
              </w:rPr>
            </w:pPr>
            <w:r w:rsidRPr="001C12D9">
              <w:rPr>
                <w:rFonts w:ascii="Arial" w:hAnsi="Arial" w:cs="Arial"/>
                <w:sz w:val="12"/>
                <w:szCs w:val="12"/>
                <w:lang w:val="kk-KZ"/>
              </w:rPr>
              <w:t>БСК: HSBKKZKX, Кбе 15, резидент, экономика секторының коды – 5</w:t>
            </w:r>
          </w:p>
        </w:tc>
      </w:tr>
      <w:tr w:rsidR="001E6DE8" w:rsidRPr="001C12D9" w14:paraId="272AA7F5"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20DB178B" w14:textId="77777777" w:rsidR="001E6DE8" w:rsidRPr="001C12D9" w:rsidRDefault="001E6DE8" w:rsidP="00154AA5">
            <w:pPr>
              <w:rPr>
                <w:rFonts w:ascii="Arial" w:hAnsi="Arial" w:cs="Arial"/>
                <w:b/>
                <w:sz w:val="12"/>
                <w:szCs w:val="12"/>
              </w:rPr>
            </w:pPr>
            <w:r w:rsidRPr="001C12D9">
              <w:rPr>
                <w:rFonts w:ascii="Arial" w:hAnsi="Arial" w:cs="Arial"/>
                <w:b/>
                <w:sz w:val="12"/>
                <w:szCs w:val="12"/>
              </w:rPr>
              <w:t>Страхователь / С</w:t>
            </w:r>
            <w:r w:rsidRPr="001C12D9">
              <w:rPr>
                <w:rFonts w:ascii="Arial" w:hAnsi="Arial" w:cs="Arial"/>
                <w:b/>
                <w:sz w:val="12"/>
                <w:szCs w:val="12"/>
                <w:lang w:val="kk-KZ"/>
              </w:rPr>
              <w:t>ақтанушы</w:t>
            </w:r>
          </w:p>
        </w:tc>
        <w:tc>
          <w:tcPr>
            <w:tcW w:w="7796" w:type="dxa"/>
            <w:gridSpan w:val="2"/>
            <w:vAlign w:val="center"/>
          </w:tcPr>
          <w:p w14:paraId="1022EEAA" w14:textId="304953B6" w:rsidR="001E6DE8" w:rsidRPr="001C12D9" w:rsidRDefault="00027A22" w:rsidP="00154AA5">
            <w:pPr>
              <w:rPr>
                <w:rFonts w:ascii="Arial" w:hAnsi="Arial" w:cs="Arial"/>
                <w:sz w:val="12"/>
                <w:szCs w:val="12"/>
                <w:lang w:val="kk-KZ"/>
              </w:rPr>
            </w:pPr>
            <w:r w:rsidRPr="001C12D9">
              <w:rPr>
                <w:rFonts w:ascii="Arial" w:hAnsi="Arial" w:cs="Arial"/>
                <w:sz w:val="12"/>
                <w:szCs w:val="12"/>
              </w:rPr>
              <w:t xml:space="preserve">Собственник </w:t>
            </w:r>
            <w:r w:rsidR="00537A44" w:rsidRPr="001C12D9">
              <w:rPr>
                <w:rFonts w:ascii="Arial" w:hAnsi="Arial" w:cs="Arial"/>
                <w:sz w:val="12"/>
                <w:szCs w:val="12"/>
              </w:rPr>
              <w:t xml:space="preserve">недвижимого </w:t>
            </w:r>
            <w:r w:rsidRPr="001C12D9">
              <w:rPr>
                <w:rFonts w:ascii="Arial" w:hAnsi="Arial" w:cs="Arial"/>
                <w:sz w:val="12"/>
                <w:szCs w:val="12"/>
              </w:rPr>
              <w:t>имущества, указанный в квитанции ТОО «ИВЦ»</w:t>
            </w:r>
            <w:r w:rsidR="005C2F34" w:rsidRPr="001C12D9">
              <w:rPr>
                <w:rFonts w:ascii="Arial" w:hAnsi="Arial" w:cs="Arial"/>
                <w:sz w:val="12"/>
                <w:szCs w:val="12"/>
              </w:rPr>
              <w:t>/ “</w:t>
            </w:r>
            <w:r w:rsidR="005C2F34" w:rsidRPr="001C12D9">
              <w:rPr>
                <w:rFonts w:ascii="Arial" w:hAnsi="Arial" w:cs="Arial"/>
                <w:sz w:val="12"/>
                <w:szCs w:val="12"/>
                <w:lang w:val="kk-KZ"/>
              </w:rPr>
              <w:t>ИВЦ</w:t>
            </w:r>
            <w:r w:rsidR="005C2F34" w:rsidRPr="001C12D9">
              <w:rPr>
                <w:rFonts w:ascii="Arial" w:hAnsi="Arial" w:cs="Arial"/>
                <w:sz w:val="12"/>
                <w:szCs w:val="12"/>
              </w:rPr>
              <w:t>”</w:t>
            </w:r>
            <w:r w:rsidR="005C2F34" w:rsidRPr="001C12D9">
              <w:rPr>
                <w:rFonts w:ascii="Arial" w:hAnsi="Arial" w:cs="Arial"/>
                <w:sz w:val="12"/>
                <w:szCs w:val="12"/>
                <w:lang w:val="kk-KZ"/>
              </w:rPr>
              <w:t xml:space="preserve"> ЖШС түбіртегінде нұсқалған жылжымайтын мүліктің меншік иесі</w:t>
            </w:r>
          </w:p>
        </w:tc>
      </w:tr>
      <w:tr w:rsidR="001E6DE8" w:rsidRPr="001C12D9" w14:paraId="13C5088D"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3"/>
        </w:trPr>
        <w:tc>
          <w:tcPr>
            <w:tcW w:w="2694" w:type="dxa"/>
            <w:vAlign w:val="center"/>
          </w:tcPr>
          <w:p w14:paraId="2A7A1E53" w14:textId="77777777" w:rsidR="001E6DE8" w:rsidRPr="001C12D9" w:rsidRDefault="001E6DE8" w:rsidP="00213515">
            <w:pPr>
              <w:rPr>
                <w:rFonts w:ascii="Arial" w:hAnsi="Arial" w:cs="Arial"/>
                <w:b/>
                <w:sz w:val="12"/>
                <w:szCs w:val="12"/>
              </w:rPr>
            </w:pPr>
            <w:r w:rsidRPr="001C12D9">
              <w:rPr>
                <w:rFonts w:ascii="Arial" w:hAnsi="Arial" w:cs="Arial"/>
                <w:b/>
                <w:sz w:val="12"/>
                <w:szCs w:val="12"/>
              </w:rPr>
              <w:t>Застрахованный</w:t>
            </w:r>
            <w:r w:rsidRPr="001C12D9">
              <w:rPr>
                <w:rFonts w:ascii="Arial" w:hAnsi="Arial" w:cs="Arial"/>
                <w:sz w:val="12"/>
                <w:szCs w:val="12"/>
              </w:rPr>
              <w:t xml:space="preserve">/ </w:t>
            </w:r>
            <w:r w:rsidRPr="001C12D9">
              <w:rPr>
                <w:rFonts w:ascii="Arial" w:hAnsi="Arial" w:cs="Arial"/>
                <w:b/>
                <w:sz w:val="12"/>
                <w:szCs w:val="12"/>
                <w:lang w:val="kk-KZ"/>
              </w:rPr>
              <w:t>Сақтандырылушы</w:t>
            </w:r>
            <w:r w:rsidRPr="001C12D9">
              <w:rPr>
                <w:rFonts w:ascii="Arial" w:hAnsi="Arial" w:cs="Arial"/>
                <w:b/>
                <w:sz w:val="12"/>
                <w:szCs w:val="12"/>
              </w:rPr>
              <w:t xml:space="preserve"> </w:t>
            </w:r>
          </w:p>
        </w:tc>
        <w:tc>
          <w:tcPr>
            <w:tcW w:w="7796" w:type="dxa"/>
            <w:gridSpan w:val="2"/>
            <w:vAlign w:val="center"/>
          </w:tcPr>
          <w:p w14:paraId="29EA1219" w14:textId="77777777" w:rsidR="001E6DE8" w:rsidRPr="001C12D9" w:rsidRDefault="00C91567" w:rsidP="00C91567">
            <w:pPr>
              <w:rPr>
                <w:rFonts w:ascii="Arial" w:hAnsi="Arial" w:cs="Arial"/>
                <w:sz w:val="12"/>
                <w:szCs w:val="12"/>
                <w:lang w:val="kk-KZ"/>
              </w:rPr>
            </w:pPr>
            <w:r w:rsidRPr="001C12D9">
              <w:rPr>
                <w:rFonts w:ascii="Arial" w:hAnsi="Arial" w:cs="Arial"/>
                <w:sz w:val="12"/>
                <w:szCs w:val="12"/>
                <w:lang w:val="kk-KZ"/>
              </w:rPr>
              <w:t>Страхователь / Сақтанушы</w:t>
            </w:r>
          </w:p>
        </w:tc>
      </w:tr>
      <w:tr w:rsidR="001E6DE8" w:rsidRPr="002E35E9" w14:paraId="5B5AD993"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9"/>
        </w:trPr>
        <w:tc>
          <w:tcPr>
            <w:tcW w:w="2694" w:type="dxa"/>
            <w:vAlign w:val="center"/>
          </w:tcPr>
          <w:p w14:paraId="08E5B6EF" w14:textId="77777777" w:rsidR="001E6DE8" w:rsidRPr="001C12D9" w:rsidRDefault="001E6DE8" w:rsidP="00154AA5">
            <w:pPr>
              <w:rPr>
                <w:rFonts w:ascii="Arial" w:hAnsi="Arial" w:cs="Arial"/>
                <w:b/>
                <w:sz w:val="12"/>
                <w:szCs w:val="12"/>
              </w:rPr>
            </w:pPr>
            <w:r w:rsidRPr="001C12D9">
              <w:rPr>
                <w:rFonts w:ascii="Arial" w:hAnsi="Arial" w:cs="Arial"/>
                <w:b/>
                <w:sz w:val="12"/>
                <w:szCs w:val="12"/>
              </w:rPr>
              <w:t>Выгодоприобретатель/</w:t>
            </w:r>
          </w:p>
          <w:p w14:paraId="6FA79AA8" w14:textId="77777777" w:rsidR="001E6DE8" w:rsidRPr="001C12D9" w:rsidRDefault="001E6DE8" w:rsidP="00154AA5">
            <w:pPr>
              <w:rPr>
                <w:rFonts w:ascii="Arial" w:hAnsi="Arial" w:cs="Arial"/>
                <w:b/>
                <w:sz w:val="12"/>
                <w:szCs w:val="12"/>
              </w:rPr>
            </w:pPr>
            <w:proofErr w:type="spellStart"/>
            <w:r w:rsidRPr="001C12D9">
              <w:rPr>
                <w:rFonts w:ascii="Arial" w:hAnsi="Arial" w:cs="Arial"/>
                <w:b/>
                <w:sz w:val="12"/>
                <w:szCs w:val="12"/>
              </w:rPr>
              <w:t>Пайда</w:t>
            </w:r>
            <w:proofErr w:type="spellEnd"/>
            <w:r w:rsidRPr="001C12D9">
              <w:rPr>
                <w:rFonts w:ascii="Arial" w:hAnsi="Arial" w:cs="Arial"/>
                <w:b/>
                <w:sz w:val="12"/>
                <w:szCs w:val="12"/>
              </w:rPr>
              <w:t xml:space="preserve"> </w:t>
            </w:r>
            <w:proofErr w:type="spellStart"/>
            <w:r w:rsidRPr="001C12D9">
              <w:rPr>
                <w:rFonts w:ascii="Arial" w:hAnsi="Arial" w:cs="Arial"/>
                <w:b/>
                <w:sz w:val="12"/>
                <w:szCs w:val="12"/>
              </w:rPr>
              <w:t>алушы</w:t>
            </w:r>
            <w:proofErr w:type="spellEnd"/>
          </w:p>
        </w:tc>
        <w:tc>
          <w:tcPr>
            <w:tcW w:w="7796" w:type="dxa"/>
            <w:gridSpan w:val="2"/>
            <w:vAlign w:val="center"/>
          </w:tcPr>
          <w:p w14:paraId="0BE502D7" w14:textId="51342F43" w:rsidR="001E6DE8" w:rsidRPr="001C12D9" w:rsidRDefault="00213515" w:rsidP="00154AA5">
            <w:pPr>
              <w:jc w:val="both"/>
              <w:rPr>
                <w:rFonts w:ascii="Arial" w:hAnsi="Arial" w:cs="Arial"/>
                <w:sz w:val="12"/>
                <w:szCs w:val="12"/>
                <w:lang w:val="kk-KZ"/>
              </w:rPr>
            </w:pPr>
            <w:r w:rsidRPr="001C12D9">
              <w:rPr>
                <w:rFonts w:ascii="Arial" w:hAnsi="Arial" w:cs="Arial"/>
                <w:sz w:val="12"/>
                <w:szCs w:val="12"/>
                <w:lang w:val="kk-KZ"/>
              </w:rPr>
              <w:t>Собственник недвижимого имущества на основании права владения, пользования, распоряжения</w:t>
            </w:r>
            <w:r w:rsidR="00417300" w:rsidRPr="001C12D9">
              <w:rPr>
                <w:rFonts w:ascii="Arial" w:hAnsi="Arial" w:cs="Arial"/>
                <w:sz w:val="12"/>
                <w:szCs w:val="12"/>
                <w:lang w:val="kk-KZ"/>
              </w:rPr>
              <w:t>/</w:t>
            </w:r>
          </w:p>
          <w:p w14:paraId="3E86FB13" w14:textId="4302B811" w:rsidR="001E6DE8" w:rsidRPr="001C12D9" w:rsidRDefault="00061FBD" w:rsidP="00CB78B3">
            <w:pPr>
              <w:jc w:val="both"/>
              <w:rPr>
                <w:rFonts w:ascii="Arial" w:hAnsi="Arial" w:cs="Arial"/>
                <w:sz w:val="12"/>
                <w:szCs w:val="12"/>
                <w:lang w:val="kk-KZ"/>
              </w:rPr>
            </w:pPr>
            <w:r w:rsidRPr="001C12D9">
              <w:rPr>
                <w:rFonts w:ascii="Arial" w:hAnsi="Arial" w:cs="Arial"/>
                <w:sz w:val="12"/>
                <w:szCs w:val="12"/>
                <w:lang w:val="kk-KZ"/>
              </w:rPr>
              <w:t>Иелену, пайдалану, билік ету құқығы негізінде жылжымайтын мүліктің меншік иесі</w:t>
            </w:r>
          </w:p>
        </w:tc>
      </w:tr>
      <w:tr w:rsidR="001E6DE8" w:rsidRPr="002E35E9" w14:paraId="07DFFD1B"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4759B5CB" w14:textId="77777777" w:rsidR="001E6DE8" w:rsidRPr="001C12D9" w:rsidRDefault="001E6DE8" w:rsidP="00154AA5">
            <w:pPr>
              <w:rPr>
                <w:rFonts w:ascii="Arial" w:hAnsi="Arial" w:cs="Arial"/>
                <w:b/>
                <w:sz w:val="12"/>
                <w:szCs w:val="12"/>
              </w:rPr>
            </w:pPr>
            <w:r w:rsidRPr="001C12D9">
              <w:rPr>
                <w:rFonts w:ascii="Arial" w:hAnsi="Arial" w:cs="Arial"/>
                <w:b/>
                <w:sz w:val="12"/>
                <w:szCs w:val="12"/>
              </w:rPr>
              <w:t xml:space="preserve">Предмет полиса/ </w:t>
            </w:r>
          </w:p>
          <w:p w14:paraId="579FFAF8" w14:textId="77777777" w:rsidR="001E6DE8" w:rsidRPr="001C12D9" w:rsidRDefault="001E6DE8" w:rsidP="00154AA5">
            <w:pPr>
              <w:rPr>
                <w:rFonts w:ascii="Arial" w:hAnsi="Arial" w:cs="Arial"/>
                <w:b/>
                <w:sz w:val="12"/>
                <w:szCs w:val="12"/>
              </w:rPr>
            </w:pPr>
            <w:r w:rsidRPr="001C12D9">
              <w:rPr>
                <w:rFonts w:ascii="Arial" w:hAnsi="Arial" w:cs="Arial"/>
                <w:b/>
                <w:sz w:val="12"/>
                <w:szCs w:val="12"/>
                <w:lang w:val="kk-KZ"/>
              </w:rPr>
              <w:t>Шарттың мәні</w:t>
            </w:r>
          </w:p>
        </w:tc>
        <w:tc>
          <w:tcPr>
            <w:tcW w:w="7796" w:type="dxa"/>
            <w:gridSpan w:val="2"/>
            <w:vAlign w:val="center"/>
          </w:tcPr>
          <w:p w14:paraId="5A9E5998" w14:textId="599EE3B8" w:rsidR="001E6DE8" w:rsidRPr="001C12D9" w:rsidRDefault="001E6DE8" w:rsidP="0050773B">
            <w:pPr>
              <w:jc w:val="both"/>
              <w:rPr>
                <w:rFonts w:ascii="Arial" w:hAnsi="Arial" w:cs="Arial"/>
                <w:sz w:val="12"/>
                <w:szCs w:val="12"/>
                <w:lang w:val="kk-KZ"/>
              </w:rPr>
            </w:pPr>
            <w:r w:rsidRPr="001C12D9">
              <w:rPr>
                <w:rFonts w:ascii="Arial" w:hAnsi="Arial" w:cs="Arial"/>
                <w:sz w:val="12"/>
                <w:szCs w:val="12"/>
              </w:rPr>
              <w:t xml:space="preserve">Страховщик и Страхователь, далее совместно именуемые «Стороны», а по отдельности – «Сторона», заключили в соответствии с законодательством Республики Казахстан настоящий </w:t>
            </w:r>
            <w:r w:rsidR="00537A44" w:rsidRPr="001C12D9">
              <w:rPr>
                <w:rFonts w:ascii="Arial" w:hAnsi="Arial" w:cs="Arial"/>
                <w:sz w:val="12"/>
                <w:szCs w:val="12"/>
              </w:rPr>
              <w:t>Полис-Оферту</w:t>
            </w:r>
            <w:r w:rsidRPr="001C12D9">
              <w:rPr>
                <w:rFonts w:ascii="Arial" w:hAnsi="Arial" w:cs="Arial"/>
                <w:sz w:val="12"/>
                <w:szCs w:val="12"/>
              </w:rPr>
              <w:t xml:space="preserve">, предметом которого является комплексное страхование рисков, связанных с эксплуатацией </w:t>
            </w:r>
            <w:r w:rsidR="00977283" w:rsidRPr="001C12D9">
              <w:rPr>
                <w:rFonts w:ascii="Arial" w:hAnsi="Arial" w:cs="Arial"/>
                <w:sz w:val="12"/>
                <w:szCs w:val="12"/>
              </w:rPr>
              <w:t xml:space="preserve">имущества </w:t>
            </w:r>
            <w:r w:rsidRPr="001C12D9">
              <w:rPr>
                <w:rFonts w:ascii="Arial" w:hAnsi="Arial" w:cs="Arial"/>
                <w:sz w:val="12"/>
                <w:szCs w:val="12"/>
              </w:rPr>
              <w:t>Застрахованным./</w:t>
            </w:r>
            <w:r w:rsidR="005C2F34" w:rsidRPr="001C12D9">
              <w:rPr>
                <w:rFonts w:ascii="Arial" w:hAnsi="Arial" w:cs="Arial"/>
                <w:sz w:val="12"/>
                <w:szCs w:val="12"/>
                <w:lang w:val="kk-KZ"/>
              </w:rPr>
              <w:t xml:space="preserve"> Бұдан әрі бірлесіп "Тараптар", ал жеке – жеке "Тарап" деп аталатын Сақтандырушы мен Сақтанушы Қазақстан Республикасының заңнамасына сәйкес мәні Сақтандырылушының мүлкін пайдаланумен байланысты тәуекелдерді кешенді сақтандыру болып табылатын осы Полис-</w:t>
            </w:r>
            <w:r w:rsidR="00A91DEE" w:rsidRPr="001C12D9">
              <w:rPr>
                <w:rFonts w:ascii="Arial" w:hAnsi="Arial" w:cs="Arial"/>
                <w:sz w:val="12"/>
                <w:szCs w:val="12"/>
                <w:lang w:val="kk-KZ"/>
              </w:rPr>
              <w:t>О</w:t>
            </w:r>
            <w:r w:rsidR="005C2F34" w:rsidRPr="001C12D9">
              <w:rPr>
                <w:rFonts w:ascii="Arial" w:hAnsi="Arial" w:cs="Arial"/>
                <w:sz w:val="12"/>
                <w:szCs w:val="12"/>
                <w:lang w:val="kk-KZ"/>
              </w:rPr>
              <w:t>фертаны жасасты</w:t>
            </w:r>
          </w:p>
        </w:tc>
      </w:tr>
      <w:tr w:rsidR="00061FBD" w:rsidRPr="001C12D9" w14:paraId="6407CE3A"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36FDA2F7" w14:textId="77777777" w:rsidR="00061FBD" w:rsidRPr="001C12D9" w:rsidRDefault="00061FBD" w:rsidP="00061FBD">
            <w:pPr>
              <w:rPr>
                <w:rFonts w:ascii="Arial" w:hAnsi="Arial" w:cs="Arial"/>
                <w:b/>
                <w:sz w:val="12"/>
                <w:szCs w:val="12"/>
              </w:rPr>
            </w:pPr>
            <w:r w:rsidRPr="001C12D9">
              <w:rPr>
                <w:rFonts w:ascii="Arial" w:hAnsi="Arial" w:cs="Arial"/>
                <w:b/>
                <w:sz w:val="12"/>
                <w:szCs w:val="12"/>
              </w:rPr>
              <w:t xml:space="preserve">Объект страхования / </w:t>
            </w:r>
            <w:r w:rsidRPr="001C12D9">
              <w:rPr>
                <w:rFonts w:ascii="Arial" w:hAnsi="Arial" w:cs="Arial"/>
                <w:b/>
                <w:sz w:val="12"/>
                <w:szCs w:val="12"/>
                <w:lang w:val="kk-KZ"/>
              </w:rPr>
              <w:t>Сақтандыру объектісі</w:t>
            </w:r>
          </w:p>
        </w:tc>
        <w:tc>
          <w:tcPr>
            <w:tcW w:w="7796" w:type="dxa"/>
            <w:gridSpan w:val="2"/>
            <w:vAlign w:val="center"/>
          </w:tcPr>
          <w:p w14:paraId="3B61B360" w14:textId="77777777" w:rsidR="00061FBD" w:rsidRPr="001C12D9" w:rsidRDefault="00061FBD" w:rsidP="00061FBD">
            <w:pPr>
              <w:pStyle w:val="a5"/>
              <w:tabs>
                <w:tab w:val="left" w:pos="168"/>
                <w:tab w:val="left" w:pos="312"/>
              </w:tabs>
              <w:ind w:left="28"/>
              <w:jc w:val="both"/>
              <w:rPr>
                <w:rFonts w:ascii="Arial" w:hAnsi="Arial" w:cs="Arial"/>
                <w:sz w:val="12"/>
                <w:szCs w:val="12"/>
              </w:rPr>
            </w:pPr>
            <w:r w:rsidRPr="001C12D9">
              <w:rPr>
                <w:rFonts w:ascii="Arial" w:hAnsi="Arial" w:cs="Arial"/>
                <w:sz w:val="12"/>
                <w:szCs w:val="12"/>
                <w:lang w:val="kk-KZ"/>
              </w:rPr>
              <w:t xml:space="preserve">Имущественные интересы </w:t>
            </w:r>
            <w:r w:rsidRPr="001C12D9">
              <w:rPr>
                <w:rFonts w:ascii="Arial" w:hAnsi="Arial" w:cs="Arial"/>
                <w:sz w:val="12"/>
                <w:szCs w:val="12"/>
              </w:rPr>
              <w:t>Страхователя (Застрахованного)</w:t>
            </w:r>
            <w:r w:rsidRPr="001C12D9">
              <w:rPr>
                <w:rFonts w:ascii="Arial" w:hAnsi="Arial" w:cs="Arial"/>
                <w:sz w:val="12"/>
                <w:szCs w:val="12"/>
                <w:lang w:val="kk-KZ"/>
              </w:rPr>
              <w:t>, связанные с владением, пользованием, распоряжением Застрахованным застрахованным имущ</w:t>
            </w:r>
            <w:r w:rsidR="00A10577" w:rsidRPr="001C12D9">
              <w:rPr>
                <w:rFonts w:ascii="Arial" w:hAnsi="Arial" w:cs="Arial"/>
                <w:sz w:val="12"/>
                <w:szCs w:val="12"/>
                <w:lang w:val="kk-KZ"/>
              </w:rPr>
              <w:t>еством, указанного в настоящем П</w:t>
            </w:r>
            <w:r w:rsidRPr="001C12D9">
              <w:rPr>
                <w:rFonts w:ascii="Arial" w:hAnsi="Arial" w:cs="Arial"/>
                <w:sz w:val="12"/>
                <w:szCs w:val="12"/>
                <w:lang w:val="kk-KZ"/>
              </w:rPr>
              <w:t>олисе</w:t>
            </w:r>
            <w:r w:rsidR="00A10577" w:rsidRPr="001C12D9">
              <w:rPr>
                <w:rFonts w:ascii="Arial" w:hAnsi="Arial" w:cs="Arial"/>
                <w:sz w:val="12"/>
                <w:szCs w:val="12"/>
                <w:lang w:val="kk-KZ"/>
              </w:rPr>
              <w:t>-Оферте</w:t>
            </w:r>
            <w:r w:rsidRPr="001C12D9">
              <w:rPr>
                <w:rFonts w:ascii="Arial" w:hAnsi="Arial" w:cs="Arial"/>
                <w:sz w:val="12"/>
                <w:szCs w:val="12"/>
                <w:lang w:val="kk-KZ"/>
              </w:rPr>
              <w:t>, вследствие его повреждения или утраты (гибели)./</w:t>
            </w:r>
          </w:p>
          <w:p w14:paraId="43245619" w14:textId="2CF30A5A" w:rsidR="00061FBD" w:rsidRPr="001C12D9" w:rsidRDefault="00061FBD" w:rsidP="00CB78B3">
            <w:pPr>
              <w:pStyle w:val="a5"/>
              <w:tabs>
                <w:tab w:val="left" w:pos="168"/>
                <w:tab w:val="left" w:pos="312"/>
              </w:tabs>
              <w:ind w:left="28"/>
              <w:jc w:val="both"/>
              <w:rPr>
                <w:rFonts w:ascii="Arial" w:hAnsi="Arial" w:cs="Arial"/>
                <w:sz w:val="12"/>
                <w:szCs w:val="12"/>
              </w:rPr>
            </w:pPr>
            <w:r w:rsidRPr="001C12D9">
              <w:rPr>
                <w:rFonts w:ascii="Arial" w:hAnsi="Arial" w:cs="Arial"/>
                <w:sz w:val="12"/>
                <w:szCs w:val="12"/>
                <w:lang w:val="en-US"/>
              </w:rPr>
              <w:t>C</w:t>
            </w:r>
            <w:proofErr w:type="spellStart"/>
            <w:r w:rsidRPr="001C12D9">
              <w:rPr>
                <w:rFonts w:ascii="Arial" w:hAnsi="Arial" w:cs="Arial"/>
                <w:sz w:val="12"/>
                <w:szCs w:val="12"/>
              </w:rPr>
              <w:t>ақтандырылған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тұлғаның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зақымдануы</w:t>
            </w:r>
            <w:proofErr w:type="spellEnd"/>
            <w:r w:rsidRPr="001C12D9">
              <w:rPr>
                <w:rFonts w:ascii="Arial" w:hAnsi="Arial" w:cs="Arial"/>
                <w:sz w:val="12"/>
                <w:szCs w:val="12"/>
              </w:rPr>
              <w:t xml:space="preserve"> </w:t>
            </w:r>
            <w:proofErr w:type="spellStart"/>
            <w:r w:rsidRPr="001C12D9">
              <w:rPr>
                <w:rFonts w:ascii="Arial" w:hAnsi="Arial" w:cs="Arial"/>
                <w:sz w:val="12"/>
                <w:szCs w:val="12"/>
              </w:rPr>
              <w:t>немесе</w:t>
            </w:r>
            <w:proofErr w:type="spellEnd"/>
            <w:r w:rsidRPr="001C12D9">
              <w:rPr>
                <w:rFonts w:ascii="Arial" w:hAnsi="Arial" w:cs="Arial"/>
                <w:sz w:val="12"/>
                <w:szCs w:val="12"/>
              </w:rPr>
              <w:t xml:space="preserve"> </w:t>
            </w:r>
            <w:proofErr w:type="spellStart"/>
            <w:r w:rsidRPr="001C12D9">
              <w:rPr>
                <w:rFonts w:ascii="Arial" w:hAnsi="Arial" w:cs="Arial"/>
                <w:sz w:val="12"/>
                <w:szCs w:val="12"/>
              </w:rPr>
              <w:t>жоғалуы</w:t>
            </w:r>
            <w:proofErr w:type="spellEnd"/>
            <w:r w:rsidRPr="001C12D9">
              <w:rPr>
                <w:rFonts w:ascii="Arial" w:hAnsi="Arial" w:cs="Arial"/>
                <w:sz w:val="12"/>
                <w:szCs w:val="12"/>
              </w:rPr>
              <w:t xml:space="preserve"> (</w:t>
            </w:r>
            <w:proofErr w:type="spellStart"/>
            <w:r w:rsidRPr="001C12D9">
              <w:rPr>
                <w:rFonts w:ascii="Arial" w:hAnsi="Arial" w:cs="Arial"/>
                <w:sz w:val="12"/>
                <w:szCs w:val="12"/>
              </w:rPr>
              <w:t>опат</w:t>
            </w:r>
            <w:proofErr w:type="spellEnd"/>
            <w:r w:rsidRPr="001C12D9">
              <w:rPr>
                <w:rFonts w:ascii="Arial" w:hAnsi="Arial" w:cs="Arial"/>
                <w:sz w:val="12"/>
                <w:szCs w:val="12"/>
              </w:rPr>
              <w:t xml:space="preserve"> </w:t>
            </w:r>
            <w:proofErr w:type="spellStart"/>
            <w:r w:rsidRPr="001C12D9">
              <w:rPr>
                <w:rFonts w:ascii="Arial" w:hAnsi="Arial" w:cs="Arial"/>
                <w:sz w:val="12"/>
                <w:szCs w:val="12"/>
              </w:rPr>
              <w:t>болуы</w:t>
            </w:r>
            <w:proofErr w:type="spellEnd"/>
            <w:r w:rsidRPr="001C12D9">
              <w:rPr>
                <w:rFonts w:ascii="Arial" w:hAnsi="Arial" w:cs="Arial"/>
                <w:sz w:val="12"/>
                <w:szCs w:val="12"/>
              </w:rPr>
              <w:t xml:space="preserve">) </w:t>
            </w:r>
            <w:proofErr w:type="spellStart"/>
            <w:r w:rsidRPr="001C12D9">
              <w:rPr>
                <w:rFonts w:ascii="Arial" w:hAnsi="Arial" w:cs="Arial"/>
                <w:sz w:val="12"/>
                <w:szCs w:val="12"/>
              </w:rPr>
              <w:t>салдарынан</w:t>
            </w:r>
            <w:proofErr w:type="spellEnd"/>
            <w:r w:rsidRPr="001C12D9">
              <w:rPr>
                <w:rFonts w:ascii="Arial" w:hAnsi="Arial" w:cs="Arial"/>
                <w:sz w:val="12"/>
                <w:szCs w:val="12"/>
              </w:rPr>
              <w:t xml:space="preserve"> осы </w:t>
            </w:r>
            <w:r w:rsidR="005C2F34" w:rsidRPr="001C12D9">
              <w:rPr>
                <w:rFonts w:ascii="Arial" w:hAnsi="Arial" w:cs="Arial"/>
                <w:sz w:val="12"/>
                <w:szCs w:val="12"/>
                <w:lang w:val="kk-KZ"/>
              </w:rPr>
              <w:t>Полис</w:t>
            </w:r>
            <w:r w:rsidR="005C2F34" w:rsidRPr="001C12D9">
              <w:rPr>
                <w:rFonts w:ascii="Arial" w:hAnsi="Arial" w:cs="Arial"/>
                <w:sz w:val="12"/>
                <w:szCs w:val="12"/>
              </w:rPr>
              <w:t>-</w:t>
            </w:r>
            <w:r w:rsidR="00A91DEE" w:rsidRPr="001C12D9">
              <w:rPr>
                <w:rFonts w:ascii="Arial" w:hAnsi="Arial" w:cs="Arial"/>
                <w:sz w:val="12"/>
                <w:szCs w:val="12"/>
                <w:lang w:val="kk-KZ"/>
              </w:rPr>
              <w:t>О</w:t>
            </w:r>
            <w:r w:rsidR="005C2F34" w:rsidRPr="001C12D9">
              <w:rPr>
                <w:rFonts w:ascii="Arial" w:hAnsi="Arial" w:cs="Arial"/>
                <w:sz w:val="12"/>
                <w:szCs w:val="12"/>
                <w:lang w:val="kk-KZ"/>
              </w:rPr>
              <w:t xml:space="preserve">фертада </w:t>
            </w:r>
            <w:proofErr w:type="spellStart"/>
            <w:r w:rsidRPr="001C12D9">
              <w:rPr>
                <w:rFonts w:ascii="Arial" w:hAnsi="Arial" w:cs="Arial"/>
                <w:sz w:val="12"/>
                <w:szCs w:val="12"/>
              </w:rPr>
              <w:t>көрсетілген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мүлікті</w:t>
            </w:r>
            <w:proofErr w:type="spellEnd"/>
            <w:r w:rsidRPr="001C12D9">
              <w:rPr>
                <w:rFonts w:ascii="Arial" w:hAnsi="Arial" w:cs="Arial"/>
                <w:sz w:val="12"/>
                <w:szCs w:val="12"/>
              </w:rPr>
              <w:t xml:space="preserve"> </w:t>
            </w:r>
            <w:proofErr w:type="spellStart"/>
            <w:r w:rsidRPr="001C12D9">
              <w:rPr>
                <w:rFonts w:ascii="Arial" w:hAnsi="Arial" w:cs="Arial"/>
                <w:sz w:val="12"/>
                <w:szCs w:val="12"/>
              </w:rPr>
              <w:t>иеленуіне</w:t>
            </w:r>
            <w:proofErr w:type="spellEnd"/>
            <w:r w:rsidRPr="001C12D9">
              <w:rPr>
                <w:rFonts w:ascii="Arial" w:hAnsi="Arial" w:cs="Arial"/>
                <w:sz w:val="12"/>
                <w:szCs w:val="12"/>
              </w:rPr>
              <w:t xml:space="preserve">, </w:t>
            </w:r>
            <w:proofErr w:type="spellStart"/>
            <w:r w:rsidRPr="001C12D9">
              <w:rPr>
                <w:rFonts w:ascii="Arial" w:hAnsi="Arial" w:cs="Arial"/>
                <w:sz w:val="12"/>
                <w:szCs w:val="12"/>
              </w:rPr>
              <w:t>пайдалануына</w:t>
            </w:r>
            <w:proofErr w:type="spellEnd"/>
            <w:r w:rsidRPr="001C12D9">
              <w:rPr>
                <w:rFonts w:ascii="Arial" w:hAnsi="Arial" w:cs="Arial"/>
                <w:sz w:val="12"/>
                <w:szCs w:val="12"/>
              </w:rPr>
              <w:t xml:space="preserve">, </w:t>
            </w:r>
            <w:proofErr w:type="spellStart"/>
            <w:r w:rsidRPr="001C12D9">
              <w:rPr>
                <w:rFonts w:ascii="Arial" w:hAnsi="Arial" w:cs="Arial"/>
                <w:sz w:val="12"/>
                <w:szCs w:val="12"/>
              </w:rPr>
              <w:t>оған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билік</w:t>
            </w:r>
            <w:proofErr w:type="spellEnd"/>
            <w:r w:rsidRPr="001C12D9">
              <w:rPr>
                <w:rFonts w:ascii="Arial" w:hAnsi="Arial" w:cs="Arial"/>
                <w:sz w:val="12"/>
                <w:szCs w:val="12"/>
              </w:rPr>
              <w:t xml:space="preserve"> </w:t>
            </w:r>
            <w:proofErr w:type="spellStart"/>
            <w:r w:rsidRPr="001C12D9">
              <w:rPr>
                <w:rFonts w:ascii="Arial" w:hAnsi="Arial" w:cs="Arial"/>
                <w:sz w:val="12"/>
                <w:szCs w:val="12"/>
              </w:rPr>
              <w:t>етуіне</w:t>
            </w:r>
            <w:proofErr w:type="spellEnd"/>
            <w:r w:rsidRPr="001C12D9">
              <w:rPr>
                <w:rFonts w:ascii="Arial" w:hAnsi="Arial" w:cs="Arial"/>
                <w:sz w:val="12"/>
                <w:szCs w:val="12"/>
              </w:rPr>
              <w:t xml:space="preserve"> </w:t>
            </w:r>
            <w:proofErr w:type="spellStart"/>
            <w:r w:rsidRPr="001C12D9">
              <w:rPr>
                <w:rFonts w:ascii="Arial" w:hAnsi="Arial" w:cs="Arial"/>
                <w:sz w:val="12"/>
                <w:szCs w:val="12"/>
              </w:rPr>
              <w:t>байланысты</w:t>
            </w:r>
            <w:proofErr w:type="spellEnd"/>
            <w:r w:rsidRPr="001C12D9">
              <w:rPr>
                <w:rFonts w:ascii="Arial" w:hAnsi="Arial" w:cs="Arial"/>
                <w:sz w:val="12"/>
                <w:szCs w:val="12"/>
              </w:rPr>
              <w:t xml:space="preserve"> </w:t>
            </w:r>
            <w:r w:rsidRPr="001C12D9">
              <w:rPr>
                <w:rFonts w:ascii="Arial" w:hAnsi="Arial" w:cs="Arial"/>
                <w:sz w:val="12"/>
                <w:szCs w:val="12"/>
                <w:lang w:val="en-US"/>
              </w:rPr>
              <w:t>C</w:t>
            </w:r>
            <w:proofErr w:type="spellStart"/>
            <w:r w:rsidRPr="001C12D9">
              <w:rPr>
                <w:rFonts w:ascii="Arial" w:hAnsi="Arial" w:cs="Arial"/>
                <w:sz w:val="12"/>
                <w:szCs w:val="12"/>
              </w:rPr>
              <w:t>ақ</w:t>
            </w:r>
            <w:proofErr w:type="spellEnd"/>
            <w:r w:rsidRPr="001C12D9">
              <w:rPr>
                <w:rFonts w:ascii="Arial" w:hAnsi="Arial" w:cs="Arial"/>
                <w:sz w:val="12"/>
                <w:szCs w:val="12"/>
                <w:lang w:val="kk-KZ"/>
              </w:rPr>
              <w:t xml:space="preserve">танушының </w:t>
            </w:r>
            <w:r w:rsidRPr="001C12D9">
              <w:rPr>
                <w:rFonts w:ascii="Arial" w:hAnsi="Arial" w:cs="Arial"/>
                <w:sz w:val="12"/>
                <w:szCs w:val="12"/>
              </w:rPr>
              <w:t>(</w:t>
            </w:r>
            <w:r w:rsidRPr="001C12D9">
              <w:rPr>
                <w:rFonts w:ascii="Arial" w:hAnsi="Arial" w:cs="Arial"/>
                <w:sz w:val="12"/>
                <w:szCs w:val="12"/>
                <w:lang w:val="kk-KZ"/>
              </w:rPr>
              <w:t>Сақтандырылушының</w:t>
            </w:r>
            <w:r w:rsidRPr="001C12D9">
              <w:rPr>
                <w:rFonts w:ascii="Arial" w:hAnsi="Arial" w:cs="Arial"/>
                <w:sz w:val="12"/>
                <w:szCs w:val="12"/>
              </w:rPr>
              <w:t xml:space="preserve">) </w:t>
            </w:r>
            <w:proofErr w:type="spellStart"/>
            <w:r w:rsidRPr="001C12D9">
              <w:rPr>
                <w:rFonts w:ascii="Arial" w:hAnsi="Arial" w:cs="Arial"/>
                <w:sz w:val="12"/>
                <w:szCs w:val="12"/>
              </w:rPr>
              <w:t>мүліктік</w:t>
            </w:r>
            <w:proofErr w:type="spellEnd"/>
            <w:r w:rsidRPr="001C12D9">
              <w:rPr>
                <w:rFonts w:ascii="Arial" w:hAnsi="Arial" w:cs="Arial"/>
                <w:sz w:val="12"/>
                <w:szCs w:val="12"/>
              </w:rPr>
              <w:t xml:space="preserve"> </w:t>
            </w:r>
            <w:proofErr w:type="spellStart"/>
            <w:r w:rsidRPr="001C12D9">
              <w:rPr>
                <w:rFonts w:ascii="Arial" w:hAnsi="Arial" w:cs="Arial"/>
                <w:sz w:val="12"/>
                <w:szCs w:val="12"/>
              </w:rPr>
              <w:t>мүдделері</w:t>
            </w:r>
            <w:proofErr w:type="spellEnd"/>
            <w:r w:rsidRPr="001C12D9">
              <w:rPr>
                <w:rFonts w:ascii="Arial" w:hAnsi="Arial" w:cs="Arial"/>
                <w:sz w:val="12"/>
                <w:szCs w:val="12"/>
              </w:rPr>
              <w:t>.</w:t>
            </w:r>
          </w:p>
        </w:tc>
      </w:tr>
      <w:tr w:rsidR="001E6DE8" w:rsidRPr="001C12D9" w14:paraId="64D22290"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1A7F7C69" w14:textId="77777777" w:rsidR="001E6DE8" w:rsidRPr="001C12D9" w:rsidRDefault="001E6DE8" w:rsidP="00154AA5">
            <w:pPr>
              <w:rPr>
                <w:rFonts w:ascii="Arial" w:hAnsi="Arial" w:cs="Arial"/>
                <w:b/>
                <w:sz w:val="12"/>
                <w:szCs w:val="12"/>
                <w:lang w:val="kk-KZ"/>
              </w:rPr>
            </w:pPr>
            <w:r w:rsidRPr="001C12D9">
              <w:rPr>
                <w:rFonts w:ascii="Arial" w:hAnsi="Arial" w:cs="Arial"/>
                <w:b/>
                <w:sz w:val="12"/>
                <w:szCs w:val="12"/>
              </w:rPr>
              <w:t xml:space="preserve">Страховой случай / </w:t>
            </w:r>
            <w:proofErr w:type="spellStart"/>
            <w:r w:rsidRPr="001C12D9">
              <w:rPr>
                <w:rFonts w:ascii="Arial" w:hAnsi="Arial" w:cs="Arial"/>
                <w:b/>
                <w:sz w:val="12"/>
                <w:szCs w:val="12"/>
              </w:rPr>
              <w:t>Сақтандыру</w:t>
            </w:r>
            <w:proofErr w:type="spellEnd"/>
            <w:r w:rsidRPr="001C12D9">
              <w:rPr>
                <w:rFonts w:ascii="Arial" w:hAnsi="Arial" w:cs="Arial"/>
                <w:b/>
                <w:sz w:val="12"/>
                <w:szCs w:val="12"/>
              </w:rPr>
              <w:t xml:space="preserve"> </w:t>
            </w:r>
            <w:proofErr w:type="spellStart"/>
            <w:r w:rsidRPr="001C12D9">
              <w:rPr>
                <w:rFonts w:ascii="Arial" w:hAnsi="Arial" w:cs="Arial"/>
                <w:b/>
                <w:sz w:val="12"/>
                <w:szCs w:val="12"/>
              </w:rPr>
              <w:t>жағдайы</w:t>
            </w:r>
            <w:proofErr w:type="spellEnd"/>
            <w:r w:rsidRPr="001C12D9">
              <w:rPr>
                <w:rFonts w:ascii="Arial" w:hAnsi="Arial" w:cs="Arial"/>
                <w:b/>
                <w:sz w:val="12"/>
                <w:szCs w:val="12"/>
              </w:rPr>
              <w:t xml:space="preserve"> </w:t>
            </w:r>
          </w:p>
        </w:tc>
        <w:tc>
          <w:tcPr>
            <w:tcW w:w="7796" w:type="dxa"/>
            <w:gridSpan w:val="2"/>
            <w:vAlign w:val="center"/>
          </w:tcPr>
          <w:p w14:paraId="27D48CDB" w14:textId="6FFC8B50" w:rsidR="001E6DE8" w:rsidRPr="001C12D9" w:rsidRDefault="001E6DE8" w:rsidP="00154AA5">
            <w:pPr>
              <w:pStyle w:val="a5"/>
              <w:tabs>
                <w:tab w:val="left" w:pos="168"/>
                <w:tab w:val="left" w:pos="312"/>
              </w:tabs>
              <w:ind w:left="28"/>
              <w:jc w:val="both"/>
              <w:rPr>
                <w:rFonts w:ascii="Arial" w:hAnsi="Arial" w:cs="Arial"/>
                <w:sz w:val="12"/>
                <w:szCs w:val="12"/>
              </w:rPr>
            </w:pPr>
            <w:r w:rsidRPr="001C12D9">
              <w:rPr>
                <w:rFonts w:ascii="Arial" w:hAnsi="Arial" w:cs="Arial"/>
                <w:sz w:val="12"/>
                <w:szCs w:val="12"/>
                <w:lang w:val="kk-KZ"/>
              </w:rPr>
              <w:t xml:space="preserve">Страховым случаем являются события, указанные в пункте 1 настоящего </w:t>
            </w:r>
            <w:r w:rsidR="00A10577" w:rsidRPr="001C12D9">
              <w:rPr>
                <w:rFonts w:ascii="Arial" w:hAnsi="Arial" w:cs="Arial"/>
                <w:sz w:val="12"/>
                <w:szCs w:val="12"/>
                <w:lang w:val="kk-KZ"/>
              </w:rPr>
              <w:t>П</w:t>
            </w:r>
            <w:r w:rsidRPr="001C12D9">
              <w:rPr>
                <w:rFonts w:ascii="Arial" w:hAnsi="Arial" w:cs="Arial"/>
                <w:sz w:val="12"/>
                <w:szCs w:val="12"/>
                <w:lang w:val="kk-KZ"/>
              </w:rPr>
              <w:t>олиса</w:t>
            </w:r>
            <w:r w:rsidR="00A10577" w:rsidRPr="001C12D9">
              <w:rPr>
                <w:rFonts w:ascii="Arial" w:hAnsi="Arial" w:cs="Arial"/>
                <w:sz w:val="12"/>
                <w:szCs w:val="12"/>
                <w:lang w:val="kk-KZ"/>
              </w:rPr>
              <w:t>-Оферты</w:t>
            </w:r>
            <w:r w:rsidRPr="001C12D9">
              <w:rPr>
                <w:rFonts w:ascii="Arial" w:hAnsi="Arial" w:cs="Arial"/>
                <w:sz w:val="12"/>
                <w:szCs w:val="12"/>
              </w:rPr>
              <w:t>/</w:t>
            </w:r>
          </w:p>
          <w:p w14:paraId="202C76B1" w14:textId="004FC285" w:rsidR="001E6DE8" w:rsidRPr="001C12D9" w:rsidRDefault="001E6DE8" w:rsidP="00154AA5">
            <w:pPr>
              <w:pStyle w:val="a5"/>
              <w:tabs>
                <w:tab w:val="left" w:pos="168"/>
                <w:tab w:val="left" w:pos="312"/>
              </w:tabs>
              <w:ind w:left="28"/>
              <w:jc w:val="both"/>
              <w:rPr>
                <w:rFonts w:ascii="Arial" w:hAnsi="Arial" w:cs="Arial"/>
                <w:sz w:val="12"/>
                <w:szCs w:val="12"/>
              </w:rPr>
            </w:pP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w:t>
            </w:r>
            <w:proofErr w:type="spellEnd"/>
            <w:r w:rsidRPr="001C12D9">
              <w:rPr>
                <w:rFonts w:ascii="Arial" w:hAnsi="Arial" w:cs="Arial"/>
                <w:sz w:val="12"/>
                <w:szCs w:val="12"/>
              </w:rPr>
              <w:t xml:space="preserve"> осы </w:t>
            </w:r>
            <w:r w:rsidR="00A91DEE" w:rsidRPr="001C12D9">
              <w:rPr>
                <w:rFonts w:ascii="Arial" w:hAnsi="Arial" w:cs="Arial"/>
                <w:sz w:val="12"/>
                <w:szCs w:val="12"/>
                <w:lang w:val="kk-KZ"/>
              </w:rPr>
              <w:t>Полис</w:t>
            </w:r>
            <w:r w:rsidR="00A91DEE" w:rsidRPr="001C12D9">
              <w:rPr>
                <w:rFonts w:ascii="Arial" w:hAnsi="Arial" w:cs="Arial"/>
                <w:sz w:val="12"/>
                <w:szCs w:val="12"/>
              </w:rPr>
              <w:t>-</w:t>
            </w:r>
            <w:r w:rsidR="00A91DEE" w:rsidRPr="001C12D9">
              <w:rPr>
                <w:rFonts w:ascii="Arial" w:hAnsi="Arial" w:cs="Arial"/>
                <w:sz w:val="12"/>
                <w:szCs w:val="12"/>
                <w:lang w:val="kk-KZ"/>
              </w:rPr>
              <w:t>Офертаның</w:t>
            </w:r>
            <w:r w:rsidRPr="001C12D9">
              <w:rPr>
                <w:rFonts w:ascii="Arial" w:hAnsi="Arial" w:cs="Arial"/>
                <w:sz w:val="12"/>
                <w:szCs w:val="12"/>
              </w:rPr>
              <w:t xml:space="preserve"> 1-тармағында </w:t>
            </w:r>
            <w:proofErr w:type="spellStart"/>
            <w:r w:rsidRPr="001C12D9">
              <w:rPr>
                <w:rFonts w:ascii="Arial" w:hAnsi="Arial" w:cs="Arial"/>
                <w:sz w:val="12"/>
                <w:szCs w:val="12"/>
              </w:rPr>
              <w:t>көрсетілген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оқиғалар</w:t>
            </w:r>
            <w:proofErr w:type="spellEnd"/>
            <w:r w:rsidRPr="001C12D9">
              <w:rPr>
                <w:rFonts w:ascii="Arial" w:hAnsi="Arial" w:cs="Arial"/>
                <w:sz w:val="12"/>
                <w:szCs w:val="12"/>
              </w:rPr>
              <w:t xml:space="preserve"> </w:t>
            </w:r>
            <w:proofErr w:type="spellStart"/>
            <w:r w:rsidRPr="001C12D9">
              <w:rPr>
                <w:rFonts w:ascii="Arial" w:hAnsi="Arial" w:cs="Arial"/>
                <w:sz w:val="12"/>
                <w:szCs w:val="12"/>
              </w:rPr>
              <w:t>болып</w:t>
            </w:r>
            <w:proofErr w:type="spellEnd"/>
            <w:r w:rsidRPr="001C12D9">
              <w:rPr>
                <w:rFonts w:ascii="Arial" w:hAnsi="Arial" w:cs="Arial"/>
                <w:sz w:val="12"/>
                <w:szCs w:val="12"/>
              </w:rPr>
              <w:t xml:space="preserve"> </w:t>
            </w:r>
            <w:proofErr w:type="spellStart"/>
            <w:r w:rsidRPr="001C12D9">
              <w:rPr>
                <w:rFonts w:ascii="Arial" w:hAnsi="Arial" w:cs="Arial"/>
                <w:sz w:val="12"/>
                <w:szCs w:val="12"/>
              </w:rPr>
              <w:t>табылады</w:t>
            </w:r>
            <w:proofErr w:type="spellEnd"/>
            <w:r w:rsidRPr="001C12D9">
              <w:rPr>
                <w:rFonts w:ascii="Arial" w:hAnsi="Arial" w:cs="Arial"/>
                <w:sz w:val="12"/>
                <w:szCs w:val="12"/>
              </w:rPr>
              <w:t>.</w:t>
            </w:r>
          </w:p>
        </w:tc>
      </w:tr>
      <w:tr w:rsidR="00061FBD" w:rsidRPr="001C12D9" w14:paraId="38CD47C3"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1"/>
        </w:trPr>
        <w:tc>
          <w:tcPr>
            <w:tcW w:w="2694" w:type="dxa"/>
            <w:vAlign w:val="center"/>
          </w:tcPr>
          <w:p w14:paraId="6C84EC57" w14:textId="77777777" w:rsidR="00061FBD" w:rsidRPr="001C12D9" w:rsidRDefault="00061FBD" w:rsidP="00061FBD">
            <w:pPr>
              <w:rPr>
                <w:rFonts w:ascii="Arial" w:hAnsi="Arial" w:cs="Arial"/>
                <w:b/>
                <w:sz w:val="12"/>
                <w:szCs w:val="12"/>
              </w:rPr>
            </w:pPr>
            <w:r w:rsidRPr="001C12D9">
              <w:rPr>
                <w:rFonts w:ascii="Arial" w:hAnsi="Arial" w:cs="Arial"/>
                <w:b/>
                <w:sz w:val="12"/>
                <w:szCs w:val="12"/>
              </w:rPr>
              <w:t>Страховая сумма / С</w:t>
            </w:r>
            <w:r w:rsidRPr="001C12D9">
              <w:rPr>
                <w:rFonts w:ascii="Arial" w:hAnsi="Arial" w:cs="Arial"/>
                <w:b/>
                <w:sz w:val="12"/>
                <w:szCs w:val="12"/>
                <w:lang w:val="kk-KZ"/>
              </w:rPr>
              <w:t>ақтандыру сомасы</w:t>
            </w:r>
          </w:p>
        </w:tc>
        <w:tc>
          <w:tcPr>
            <w:tcW w:w="7796" w:type="dxa"/>
            <w:gridSpan w:val="2"/>
            <w:vAlign w:val="center"/>
          </w:tcPr>
          <w:p w14:paraId="426BB360" w14:textId="77777777" w:rsidR="00061FBD" w:rsidRPr="001C12D9" w:rsidRDefault="00061FBD" w:rsidP="00061FBD">
            <w:pPr>
              <w:rPr>
                <w:rFonts w:ascii="Arial" w:hAnsi="Arial" w:cs="Arial"/>
                <w:b/>
                <w:i/>
                <w:sz w:val="12"/>
                <w:szCs w:val="12"/>
              </w:rPr>
            </w:pPr>
            <w:r w:rsidRPr="001C12D9">
              <w:rPr>
                <w:rFonts w:ascii="Arial" w:hAnsi="Arial" w:cs="Arial"/>
                <w:i/>
                <w:sz w:val="12"/>
                <w:szCs w:val="12"/>
                <w:lang w:val="kk-KZ"/>
              </w:rPr>
              <w:t>Согласно программе страхования/Сақтандыру бағдарламасына сәйкес</w:t>
            </w:r>
          </w:p>
        </w:tc>
      </w:tr>
      <w:tr w:rsidR="00061FBD" w:rsidRPr="001C12D9" w14:paraId="7674A606"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3646CE2B" w14:textId="77777777" w:rsidR="00061FBD" w:rsidRPr="001C12D9" w:rsidRDefault="00061FBD" w:rsidP="00061FBD">
            <w:pPr>
              <w:rPr>
                <w:rFonts w:ascii="Arial" w:hAnsi="Arial" w:cs="Arial"/>
                <w:b/>
                <w:sz w:val="12"/>
                <w:szCs w:val="12"/>
              </w:rPr>
            </w:pPr>
            <w:r w:rsidRPr="001C12D9">
              <w:rPr>
                <w:rFonts w:ascii="Arial" w:hAnsi="Arial" w:cs="Arial"/>
                <w:b/>
                <w:sz w:val="12"/>
                <w:szCs w:val="12"/>
              </w:rPr>
              <w:t xml:space="preserve">Страховая премия / </w:t>
            </w:r>
          </w:p>
          <w:p w14:paraId="556028A7" w14:textId="77777777" w:rsidR="00061FBD" w:rsidRPr="001C12D9" w:rsidRDefault="00061FBD" w:rsidP="00061FBD">
            <w:pPr>
              <w:rPr>
                <w:rFonts w:ascii="Arial" w:hAnsi="Arial" w:cs="Arial"/>
                <w:b/>
                <w:sz w:val="12"/>
                <w:szCs w:val="12"/>
              </w:rPr>
            </w:pPr>
            <w:r w:rsidRPr="001C12D9">
              <w:rPr>
                <w:rFonts w:ascii="Arial" w:hAnsi="Arial" w:cs="Arial"/>
                <w:b/>
                <w:sz w:val="12"/>
                <w:szCs w:val="12"/>
              </w:rPr>
              <w:t>С</w:t>
            </w:r>
            <w:r w:rsidRPr="001C12D9">
              <w:rPr>
                <w:rFonts w:ascii="Arial" w:hAnsi="Arial" w:cs="Arial"/>
                <w:b/>
                <w:sz w:val="12"/>
                <w:szCs w:val="12"/>
                <w:lang w:val="kk-KZ"/>
              </w:rPr>
              <w:t>ақтандыру сыйлықақысы</w:t>
            </w:r>
          </w:p>
        </w:tc>
        <w:tc>
          <w:tcPr>
            <w:tcW w:w="7796" w:type="dxa"/>
            <w:gridSpan w:val="2"/>
            <w:vAlign w:val="center"/>
          </w:tcPr>
          <w:p w14:paraId="6504711F" w14:textId="77777777" w:rsidR="00061FBD" w:rsidRPr="001C12D9" w:rsidRDefault="00061FBD" w:rsidP="00061FBD">
            <w:pPr>
              <w:rPr>
                <w:rFonts w:ascii="Arial" w:hAnsi="Arial" w:cs="Arial"/>
                <w:i/>
                <w:sz w:val="12"/>
                <w:szCs w:val="12"/>
                <w:lang w:val="kk-KZ"/>
              </w:rPr>
            </w:pPr>
            <w:r w:rsidRPr="001C12D9">
              <w:rPr>
                <w:rFonts w:ascii="Arial" w:hAnsi="Arial" w:cs="Arial"/>
                <w:i/>
                <w:sz w:val="12"/>
                <w:szCs w:val="12"/>
                <w:lang w:val="kk-KZ"/>
              </w:rPr>
              <w:t>Согласно программе страхования/Сақтандыру бағдарламасына сәйкес</w:t>
            </w:r>
          </w:p>
        </w:tc>
      </w:tr>
      <w:tr w:rsidR="00061FBD" w:rsidRPr="002E35E9" w14:paraId="2F7F1B8B"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7412265E" w14:textId="77777777" w:rsidR="00061FBD" w:rsidRPr="001C12D9" w:rsidRDefault="00061FBD" w:rsidP="00061FBD">
            <w:pPr>
              <w:rPr>
                <w:rFonts w:ascii="Arial" w:hAnsi="Arial" w:cs="Arial"/>
                <w:b/>
                <w:sz w:val="12"/>
                <w:szCs w:val="12"/>
              </w:rPr>
            </w:pPr>
            <w:bookmarkStart w:id="0" w:name="_Hlk98335590"/>
            <w:r w:rsidRPr="001C12D9">
              <w:rPr>
                <w:rFonts w:ascii="Arial" w:hAnsi="Arial" w:cs="Arial"/>
                <w:b/>
                <w:sz w:val="12"/>
                <w:szCs w:val="12"/>
              </w:rPr>
              <w:t xml:space="preserve">Безусловная франшиза / </w:t>
            </w:r>
            <w:r w:rsidRPr="001C12D9">
              <w:rPr>
                <w:rFonts w:ascii="Arial" w:hAnsi="Arial" w:cs="Arial"/>
                <w:b/>
                <w:sz w:val="12"/>
                <w:szCs w:val="12"/>
                <w:lang w:val="kk-KZ"/>
              </w:rPr>
              <w:t xml:space="preserve">Шартсыз </w:t>
            </w:r>
            <w:r w:rsidRPr="001C12D9">
              <w:rPr>
                <w:rFonts w:ascii="Arial" w:hAnsi="Arial" w:cs="Arial"/>
                <w:b/>
                <w:sz w:val="12"/>
                <w:szCs w:val="12"/>
              </w:rPr>
              <w:t>франшиза</w:t>
            </w:r>
          </w:p>
        </w:tc>
        <w:tc>
          <w:tcPr>
            <w:tcW w:w="7796" w:type="dxa"/>
            <w:gridSpan w:val="2"/>
            <w:vAlign w:val="center"/>
          </w:tcPr>
          <w:p w14:paraId="7756DD74" w14:textId="77777777" w:rsidR="00061FBD" w:rsidRPr="001C12D9" w:rsidRDefault="00061FBD" w:rsidP="00061FBD">
            <w:pPr>
              <w:rPr>
                <w:rFonts w:ascii="Arial" w:hAnsi="Arial" w:cs="Arial"/>
                <w:sz w:val="12"/>
                <w:szCs w:val="12"/>
                <w:lang w:val="kk-KZ"/>
              </w:rPr>
            </w:pPr>
            <w:r w:rsidRPr="001C12D9">
              <w:rPr>
                <w:rFonts w:ascii="Arial" w:hAnsi="Arial" w:cs="Arial"/>
                <w:sz w:val="12"/>
                <w:szCs w:val="12"/>
                <w:lang w:val="kk-KZ"/>
              </w:rPr>
              <w:t>По каждому и любому страховому случаю – 5 000 (пять тысяч) тенге/</w:t>
            </w:r>
          </w:p>
          <w:p w14:paraId="5A7AAE57" w14:textId="77777777" w:rsidR="00061FBD" w:rsidRPr="001C12D9" w:rsidRDefault="00333AF3" w:rsidP="00333AF3">
            <w:pPr>
              <w:rPr>
                <w:rFonts w:ascii="Arial" w:hAnsi="Arial" w:cs="Arial"/>
                <w:sz w:val="12"/>
                <w:szCs w:val="12"/>
                <w:lang w:val="kk-KZ"/>
              </w:rPr>
            </w:pPr>
            <w:r w:rsidRPr="001C12D9">
              <w:rPr>
                <w:rFonts w:ascii="Arial" w:hAnsi="Arial" w:cs="Arial"/>
                <w:sz w:val="12"/>
                <w:szCs w:val="12"/>
                <w:lang w:val="kk-KZ"/>
              </w:rPr>
              <w:t>Әр және кез келген сақтандыру жағдайы бойынша 5000 (бес мың) теңге</w:t>
            </w:r>
          </w:p>
        </w:tc>
      </w:tr>
      <w:bookmarkEnd w:id="0"/>
      <w:tr w:rsidR="00061FBD" w:rsidRPr="001C12D9" w14:paraId="3CD89081"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3A507877" w14:textId="77777777" w:rsidR="00061FBD" w:rsidRPr="001C12D9" w:rsidRDefault="00061FBD" w:rsidP="00061FBD">
            <w:pPr>
              <w:rPr>
                <w:rFonts w:ascii="Arial" w:hAnsi="Arial" w:cs="Arial"/>
                <w:b/>
                <w:sz w:val="12"/>
                <w:szCs w:val="12"/>
                <w:lang w:val="en-US"/>
              </w:rPr>
            </w:pPr>
            <w:r w:rsidRPr="001C12D9">
              <w:rPr>
                <w:rFonts w:ascii="Arial" w:hAnsi="Arial" w:cs="Arial"/>
                <w:b/>
                <w:sz w:val="12"/>
                <w:szCs w:val="12"/>
              </w:rPr>
              <w:t>Валюта полиса</w:t>
            </w:r>
            <w:r w:rsidRPr="001C12D9">
              <w:rPr>
                <w:rFonts w:ascii="Arial" w:hAnsi="Arial" w:cs="Arial"/>
                <w:b/>
                <w:sz w:val="12"/>
                <w:szCs w:val="12"/>
                <w:lang w:val="en-US"/>
              </w:rPr>
              <w:t>/</w:t>
            </w:r>
            <w:r w:rsidRPr="001C12D9">
              <w:rPr>
                <w:rFonts w:ascii="Arial" w:hAnsi="Arial" w:cs="Arial"/>
                <w:sz w:val="12"/>
                <w:szCs w:val="12"/>
              </w:rPr>
              <w:t xml:space="preserve"> </w:t>
            </w:r>
            <w:proofErr w:type="spellStart"/>
            <w:r w:rsidRPr="001C12D9">
              <w:rPr>
                <w:rFonts w:ascii="Arial" w:hAnsi="Arial" w:cs="Arial"/>
                <w:b/>
                <w:sz w:val="12"/>
                <w:szCs w:val="12"/>
                <w:lang w:val="en-US"/>
              </w:rPr>
              <w:t>Полистің</w:t>
            </w:r>
            <w:proofErr w:type="spellEnd"/>
            <w:r w:rsidRPr="001C12D9">
              <w:rPr>
                <w:rFonts w:ascii="Arial" w:hAnsi="Arial" w:cs="Arial"/>
                <w:b/>
                <w:sz w:val="12"/>
                <w:szCs w:val="12"/>
                <w:lang w:val="en-US"/>
              </w:rPr>
              <w:t xml:space="preserve"> </w:t>
            </w:r>
            <w:proofErr w:type="spellStart"/>
            <w:r w:rsidRPr="001C12D9">
              <w:rPr>
                <w:rFonts w:ascii="Arial" w:hAnsi="Arial" w:cs="Arial"/>
                <w:b/>
                <w:sz w:val="12"/>
                <w:szCs w:val="12"/>
                <w:lang w:val="en-US"/>
              </w:rPr>
              <w:t>валютасы</w:t>
            </w:r>
            <w:proofErr w:type="spellEnd"/>
            <w:r w:rsidRPr="001C12D9">
              <w:rPr>
                <w:rFonts w:ascii="Arial" w:hAnsi="Arial" w:cs="Arial"/>
                <w:b/>
                <w:sz w:val="12"/>
                <w:szCs w:val="12"/>
                <w:lang w:val="en-US"/>
              </w:rPr>
              <w:t>/</w:t>
            </w:r>
          </w:p>
        </w:tc>
        <w:tc>
          <w:tcPr>
            <w:tcW w:w="7796" w:type="dxa"/>
            <w:gridSpan w:val="2"/>
            <w:vAlign w:val="center"/>
          </w:tcPr>
          <w:p w14:paraId="3C2A4652" w14:textId="77777777" w:rsidR="00061FBD" w:rsidRPr="001C12D9" w:rsidRDefault="00061FBD" w:rsidP="00061FBD">
            <w:pPr>
              <w:rPr>
                <w:rFonts w:ascii="Arial" w:hAnsi="Arial" w:cs="Arial"/>
                <w:sz w:val="12"/>
                <w:szCs w:val="12"/>
                <w:lang w:val="en-US"/>
              </w:rPr>
            </w:pPr>
            <w:r w:rsidRPr="001C12D9">
              <w:rPr>
                <w:rFonts w:ascii="Arial" w:hAnsi="Arial" w:cs="Arial"/>
                <w:sz w:val="12"/>
                <w:szCs w:val="12"/>
                <w:lang w:val="kk-KZ"/>
              </w:rPr>
              <w:t>Тенге</w:t>
            </w:r>
            <w:r w:rsidRPr="001C12D9">
              <w:rPr>
                <w:rFonts w:ascii="Arial" w:hAnsi="Arial" w:cs="Arial"/>
                <w:sz w:val="12"/>
                <w:szCs w:val="12"/>
                <w:lang w:val="en-US"/>
              </w:rPr>
              <w:t>/</w:t>
            </w:r>
            <w:r w:rsidRPr="001C12D9">
              <w:rPr>
                <w:rFonts w:ascii="Arial" w:hAnsi="Arial" w:cs="Arial"/>
                <w:sz w:val="12"/>
                <w:szCs w:val="12"/>
                <w:lang w:val="kk-KZ"/>
              </w:rPr>
              <w:t xml:space="preserve"> </w:t>
            </w:r>
            <w:r w:rsidRPr="001C12D9">
              <w:rPr>
                <w:rFonts w:ascii="Arial" w:hAnsi="Arial" w:cs="Arial"/>
                <w:sz w:val="12"/>
                <w:szCs w:val="12"/>
                <w:lang w:val="en-US"/>
              </w:rPr>
              <w:t>Т</w:t>
            </w:r>
            <w:r w:rsidRPr="001C12D9">
              <w:rPr>
                <w:rFonts w:ascii="Arial" w:hAnsi="Arial" w:cs="Arial"/>
                <w:sz w:val="12"/>
                <w:szCs w:val="12"/>
                <w:lang w:val="kk-KZ"/>
              </w:rPr>
              <w:t>еңге</w:t>
            </w:r>
          </w:p>
        </w:tc>
      </w:tr>
      <w:tr w:rsidR="00061FBD" w:rsidRPr="001C12D9" w14:paraId="1A6828B5"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5B2C8119" w14:textId="77777777" w:rsidR="00061FBD" w:rsidRPr="001C12D9" w:rsidRDefault="00061FBD" w:rsidP="00061FBD">
            <w:pPr>
              <w:rPr>
                <w:rFonts w:ascii="Arial" w:hAnsi="Arial" w:cs="Arial"/>
                <w:b/>
                <w:sz w:val="12"/>
                <w:szCs w:val="12"/>
              </w:rPr>
            </w:pPr>
            <w:r w:rsidRPr="001C12D9">
              <w:rPr>
                <w:rFonts w:ascii="Arial" w:hAnsi="Arial" w:cs="Arial"/>
                <w:b/>
                <w:sz w:val="12"/>
                <w:szCs w:val="12"/>
              </w:rPr>
              <w:t>Порядок и сроки уплаты страховой премии</w:t>
            </w:r>
            <w:r w:rsidRPr="001C12D9">
              <w:rPr>
                <w:rFonts w:ascii="Arial" w:hAnsi="Arial" w:cs="Arial"/>
                <w:b/>
                <w:sz w:val="12"/>
                <w:szCs w:val="12"/>
                <w:lang w:val="kk-KZ"/>
              </w:rPr>
              <w:t xml:space="preserve"> / Сақтандыру сыйлықақысын төлеу тәртібі мен мерзімдері</w:t>
            </w:r>
          </w:p>
        </w:tc>
        <w:tc>
          <w:tcPr>
            <w:tcW w:w="7796" w:type="dxa"/>
            <w:gridSpan w:val="2"/>
            <w:vAlign w:val="center"/>
          </w:tcPr>
          <w:p w14:paraId="55618CEC" w14:textId="30939866" w:rsidR="00061FBD" w:rsidRPr="001C12D9" w:rsidRDefault="00061FBD" w:rsidP="00061FBD">
            <w:pPr>
              <w:rPr>
                <w:rFonts w:ascii="Arial" w:hAnsi="Arial" w:cs="Arial"/>
                <w:sz w:val="12"/>
                <w:szCs w:val="12"/>
              </w:rPr>
            </w:pPr>
            <w:r w:rsidRPr="001C12D9">
              <w:rPr>
                <w:rFonts w:ascii="Arial" w:hAnsi="Arial" w:cs="Arial"/>
                <w:sz w:val="12"/>
                <w:szCs w:val="12"/>
                <w:lang w:val="kk-KZ"/>
              </w:rPr>
              <w:t>Страховая премия уплачивается единовременно при оплате квитанции за коммунальные услуги</w:t>
            </w:r>
            <w:r w:rsidR="00537A44" w:rsidRPr="001C12D9">
              <w:rPr>
                <w:rFonts w:ascii="Arial" w:hAnsi="Arial" w:cs="Arial"/>
                <w:sz w:val="12"/>
                <w:szCs w:val="12"/>
                <w:lang w:val="kk-KZ"/>
              </w:rPr>
              <w:t xml:space="preserve"> ТОО «ИВЦ»</w:t>
            </w:r>
            <w:r w:rsidRPr="001C12D9">
              <w:rPr>
                <w:rFonts w:ascii="Arial" w:hAnsi="Arial" w:cs="Arial"/>
                <w:sz w:val="12"/>
                <w:szCs w:val="12"/>
                <w:lang w:val="kk-KZ"/>
              </w:rPr>
              <w:t>/</w:t>
            </w:r>
            <w:r w:rsidR="00A91DEE" w:rsidRPr="001C12D9">
              <w:rPr>
                <w:rFonts w:ascii="Arial" w:hAnsi="Arial" w:cs="Arial"/>
                <w:sz w:val="12"/>
                <w:szCs w:val="12"/>
              </w:rPr>
              <w:t>”</w:t>
            </w:r>
            <w:r w:rsidR="00A91DEE" w:rsidRPr="001C12D9">
              <w:rPr>
                <w:rFonts w:ascii="Arial" w:hAnsi="Arial" w:cs="Arial"/>
                <w:sz w:val="12"/>
                <w:szCs w:val="12"/>
                <w:lang w:val="kk-KZ"/>
              </w:rPr>
              <w:t>ИВЦ</w:t>
            </w:r>
            <w:r w:rsidR="00A91DEE" w:rsidRPr="001C12D9">
              <w:rPr>
                <w:rFonts w:ascii="Arial" w:hAnsi="Arial" w:cs="Arial"/>
                <w:sz w:val="12"/>
                <w:szCs w:val="12"/>
              </w:rPr>
              <w:t xml:space="preserve">” </w:t>
            </w:r>
            <w:r w:rsidR="00A91DEE" w:rsidRPr="001C12D9">
              <w:rPr>
                <w:rFonts w:ascii="Arial" w:hAnsi="Arial" w:cs="Arial"/>
                <w:sz w:val="12"/>
                <w:szCs w:val="12"/>
                <w:lang w:val="kk-KZ"/>
              </w:rPr>
              <w:t>ЖШС коммуналдық қызметтер үшін</w:t>
            </w:r>
            <w:r w:rsidRPr="001C12D9">
              <w:rPr>
                <w:rFonts w:ascii="Arial" w:hAnsi="Arial" w:cs="Arial"/>
                <w:sz w:val="12"/>
                <w:szCs w:val="12"/>
                <w:lang w:val="kk-KZ"/>
              </w:rPr>
              <w:t xml:space="preserve"> түбіртектің төленген жағдайында сақтандыру сыйлықақысы бір уақытта төленеді</w:t>
            </w:r>
            <w:r w:rsidR="00A91DEE" w:rsidRPr="001C12D9">
              <w:rPr>
                <w:rFonts w:ascii="Arial" w:hAnsi="Arial" w:cs="Arial"/>
                <w:sz w:val="12"/>
                <w:szCs w:val="12"/>
              </w:rPr>
              <w:t>.</w:t>
            </w:r>
          </w:p>
        </w:tc>
      </w:tr>
      <w:tr w:rsidR="00061FBD" w:rsidRPr="002E35E9" w14:paraId="1FA5BBB7"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28EE5B9B" w14:textId="77777777" w:rsidR="00061FBD" w:rsidRPr="001C12D9" w:rsidRDefault="00061FBD" w:rsidP="00061FBD">
            <w:pPr>
              <w:rPr>
                <w:rFonts w:ascii="Arial" w:hAnsi="Arial" w:cs="Arial"/>
                <w:b/>
                <w:sz w:val="12"/>
                <w:szCs w:val="12"/>
                <w:lang w:val="kk-KZ"/>
              </w:rPr>
            </w:pPr>
            <w:r w:rsidRPr="001C12D9">
              <w:rPr>
                <w:rFonts w:ascii="Arial" w:hAnsi="Arial" w:cs="Arial"/>
                <w:b/>
                <w:sz w:val="12"/>
                <w:szCs w:val="12"/>
                <w:lang w:val="kk-KZ"/>
              </w:rPr>
              <w:t>Срок действия полиса и страховой защиты/ Полистің және сақтандыру қорғанысының әрекет ету мерзімі</w:t>
            </w:r>
          </w:p>
        </w:tc>
        <w:tc>
          <w:tcPr>
            <w:tcW w:w="7796" w:type="dxa"/>
            <w:gridSpan w:val="2"/>
            <w:vAlign w:val="center"/>
          </w:tcPr>
          <w:p w14:paraId="0ED7BD40" w14:textId="085A40D1" w:rsidR="00821E98" w:rsidRPr="001C12D9" w:rsidRDefault="00821E98" w:rsidP="00061FBD">
            <w:pPr>
              <w:contextualSpacing/>
              <w:jc w:val="both"/>
              <w:rPr>
                <w:rFonts w:ascii="Arial" w:hAnsi="Arial" w:cs="Arial"/>
                <w:sz w:val="12"/>
                <w:szCs w:val="12"/>
                <w:lang w:val="kk-KZ"/>
              </w:rPr>
            </w:pPr>
            <w:r w:rsidRPr="001C12D9">
              <w:rPr>
                <w:rFonts w:ascii="Arial" w:hAnsi="Arial" w:cs="Arial"/>
                <w:sz w:val="12"/>
                <w:szCs w:val="12"/>
                <w:lang w:val="kk-KZ"/>
              </w:rPr>
              <w:t>1 (один) месяц</w:t>
            </w:r>
            <w:r w:rsidR="0050773B">
              <w:rPr>
                <w:rFonts w:ascii="Arial" w:hAnsi="Arial" w:cs="Arial"/>
                <w:sz w:val="12"/>
                <w:szCs w:val="12"/>
                <w:lang w:val="kk-KZ"/>
              </w:rPr>
              <w:t xml:space="preserve"> / 1 </w:t>
            </w:r>
            <w:r w:rsidR="00912662">
              <w:rPr>
                <w:rFonts w:ascii="Arial" w:hAnsi="Arial" w:cs="Arial"/>
                <w:sz w:val="12"/>
                <w:szCs w:val="12"/>
                <w:lang w:val="kk-KZ"/>
              </w:rPr>
              <w:t>(б</w:t>
            </w:r>
            <w:proofErr w:type="spellStart"/>
            <w:r w:rsidR="00912662">
              <w:rPr>
                <w:rFonts w:ascii="Arial" w:hAnsi="Arial" w:cs="Arial"/>
                <w:sz w:val="12"/>
                <w:szCs w:val="12"/>
                <w:lang w:val="en-US"/>
              </w:rPr>
              <w:t>i</w:t>
            </w:r>
            <w:proofErr w:type="spellEnd"/>
            <w:r w:rsidR="00912662">
              <w:rPr>
                <w:rFonts w:ascii="Arial" w:hAnsi="Arial" w:cs="Arial"/>
                <w:sz w:val="12"/>
                <w:szCs w:val="12"/>
              </w:rPr>
              <w:t xml:space="preserve">р) </w:t>
            </w:r>
            <w:r w:rsidR="0050773B">
              <w:rPr>
                <w:rFonts w:ascii="Arial" w:hAnsi="Arial" w:cs="Arial"/>
                <w:sz w:val="12"/>
                <w:szCs w:val="12"/>
                <w:lang w:val="kk-KZ"/>
              </w:rPr>
              <w:t>ай.</w:t>
            </w:r>
          </w:p>
          <w:p w14:paraId="5B3D1775" w14:textId="541E9EF4" w:rsidR="00061FBD" w:rsidRPr="001C12D9" w:rsidRDefault="00A10577" w:rsidP="00061FBD">
            <w:pPr>
              <w:contextualSpacing/>
              <w:jc w:val="both"/>
              <w:rPr>
                <w:rFonts w:ascii="Arial" w:hAnsi="Arial" w:cs="Arial"/>
                <w:sz w:val="12"/>
                <w:szCs w:val="12"/>
                <w:lang w:val="kk-KZ"/>
              </w:rPr>
            </w:pPr>
            <w:r w:rsidRPr="001C12D9">
              <w:rPr>
                <w:rFonts w:ascii="Arial" w:hAnsi="Arial" w:cs="Arial"/>
                <w:sz w:val="12"/>
                <w:szCs w:val="12"/>
                <w:lang w:val="kk-KZ"/>
              </w:rPr>
              <w:t>П</w:t>
            </w:r>
            <w:r w:rsidR="00821E98" w:rsidRPr="001C12D9">
              <w:rPr>
                <w:rFonts w:ascii="Arial" w:hAnsi="Arial" w:cs="Arial"/>
                <w:sz w:val="12"/>
                <w:szCs w:val="12"/>
                <w:lang w:val="kk-KZ"/>
              </w:rPr>
              <w:t>олис</w:t>
            </w:r>
            <w:r w:rsidRPr="001C12D9">
              <w:rPr>
                <w:rFonts w:ascii="Arial" w:hAnsi="Arial" w:cs="Arial"/>
                <w:sz w:val="12"/>
                <w:szCs w:val="12"/>
                <w:lang w:val="kk-KZ"/>
              </w:rPr>
              <w:t>-Оферт</w:t>
            </w:r>
            <w:r w:rsidR="00821E98" w:rsidRPr="001C12D9">
              <w:rPr>
                <w:rFonts w:ascii="Arial" w:hAnsi="Arial" w:cs="Arial"/>
                <w:sz w:val="12"/>
                <w:szCs w:val="12"/>
                <w:lang w:val="kk-KZ"/>
              </w:rPr>
              <w:t>а</w:t>
            </w:r>
            <w:r w:rsidR="00061FBD" w:rsidRPr="001C12D9">
              <w:rPr>
                <w:rFonts w:ascii="Arial" w:hAnsi="Arial" w:cs="Arial"/>
                <w:b/>
                <w:sz w:val="12"/>
                <w:szCs w:val="12"/>
                <w:lang w:val="kk-KZ"/>
              </w:rPr>
              <w:t xml:space="preserve"> </w:t>
            </w:r>
            <w:r w:rsidR="00061FBD" w:rsidRPr="001C12D9">
              <w:rPr>
                <w:rFonts w:ascii="Arial" w:hAnsi="Arial" w:cs="Arial"/>
                <w:sz w:val="12"/>
                <w:szCs w:val="12"/>
                <w:lang w:val="kk-KZ"/>
              </w:rPr>
              <w:t>и страховая защита</w:t>
            </w:r>
            <w:r w:rsidR="00821E98" w:rsidRPr="001C12D9">
              <w:rPr>
                <w:rFonts w:ascii="Arial" w:hAnsi="Arial" w:cs="Arial"/>
                <w:sz w:val="12"/>
                <w:szCs w:val="12"/>
                <w:lang w:val="kk-KZ"/>
              </w:rPr>
              <w:t xml:space="preserve"> по нему</w:t>
            </w:r>
            <w:r w:rsidR="00061FBD" w:rsidRPr="001C12D9">
              <w:rPr>
                <w:rFonts w:ascii="Arial" w:hAnsi="Arial" w:cs="Arial"/>
                <w:sz w:val="12"/>
                <w:szCs w:val="12"/>
                <w:lang w:val="kk-KZ"/>
              </w:rPr>
              <w:t xml:space="preserve"> начинает действовать с 1-го числа месяца, </w:t>
            </w:r>
            <w:r w:rsidR="00821E98" w:rsidRPr="001C12D9">
              <w:rPr>
                <w:rFonts w:ascii="Arial" w:hAnsi="Arial" w:cs="Arial"/>
                <w:sz w:val="12"/>
                <w:szCs w:val="12"/>
                <w:lang w:val="kk-KZ"/>
              </w:rPr>
              <w:t xml:space="preserve">последующему </w:t>
            </w:r>
            <w:r w:rsidR="00061FBD" w:rsidRPr="001C12D9">
              <w:rPr>
                <w:rFonts w:ascii="Arial" w:hAnsi="Arial" w:cs="Arial"/>
                <w:sz w:val="12"/>
                <w:szCs w:val="12"/>
                <w:lang w:val="kk-KZ"/>
              </w:rPr>
              <w:t>месяцу оплаты</w:t>
            </w:r>
            <w:r w:rsidRPr="001C12D9">
              <w:rPr>
                <w:rFonts w:ascii="Arial" w:hAnsi="Arial" w:cs="Arial"/>
                <w:sz w:val="12"/>
                <w:szCs w:val="12"/>
                <w:lang w:val="kk-KZ"/>
              </w:rPr>
              <w:t xml:space="preserve"> и</w:t>
            </w:r>
            <w:r w:rsidR="00061FBD" w:rsidRPr="001C12D9">
              <w:rPr>
                <w:rFonts w:ascii="Arial" w:hAnsi="Arial" w:cs="Arial"/>
                <w:sz w:val="12"/>
                <w:szCs w:val="12"/>
                <w:lang w:val="kk-KZ"/>
              </w:rPr>
              <w:t xml:space="preserve">прекращает действие </w:t>
            </w:r>
            <w:r w:rsidR="00821E98" w:rsidRPr="001C12D9">
              <w:rPr>
                <w:rFonts w:ascii="Arial" w:hAnsi="Arial" w:cs="Arial"/>
                <w:sz w:val="12"/>
                <w:szCs w:val="12"/>
                <w:lang w:val="kk-KZ"/>
              </w:rPr>
              <w:t>в последений день</w:t>
            </w:r>
            <w:r w:rsidRPr="001C12D9">
              <w:rPr>
                <w:rFonts w:ascii="Arial" w:hAnsi="Arial" w:cs="Arial"/>
                <w:sz w:val="12"/>
                <w:szCs w:val="12"/>
                <w:lang w:val="kk-KZ"/>
              </w:rPr>
              <w:t xml:space="preserve"> этого же мясяца или </w:t>
            </w:r>
            <w:r w:rsidR="00061FBD" w:rsidRPr="001C12D9">
              <w:rPr>
                <w:rFonts w:ascii="Arial" w:hAnsi="Arial" w:cs="Arial"/>
                <w:sz w:val="12"/>
                <w:szCs w:val="12"/>
                <w:lang w:val="kk-KZ"/>
              </w:rPr>
              <w:t>по первому наступившему страховому случаю/</w:t>
            </w:r>
          </w:p>
          <w:p w14:paraId="51B9CEA7" w14:textId="77777777" w:rsidR="00061FBD" w:rsidRPr="001C12D9" w:rsidRDefault="00061FBD" w:rsidP="00061FBD">
            <w:pPr>
              <w:contextualSpacing/>
              <w:jc w:val="both"/>
              <w:rPr>
                <w:rFonts w:ascii="Arial" w:hAnsi="Arial" w:cs="Arial"/>
                <w:sz w:val="12"/>
                <w:szCs w:val="12"/>
                <w:lang w:val="kk-KZ"/>
              </w:rPr>
            </w:pPr>
            <w:r w:rsidRPr="001C12D9">
              <w:rPr>
                <w:rFonts w:ascii="Arial" w:hAnsi="Arial" w:cs="Arial"/>
                <w:sz w:val="12"/>
                <w:szCs w:val="12"/>
                <w:lang w:val="kk-KZ"/>
              </w:rPr>
              <w:t>Полистің әрекет ету мерзімі және сақтандыру қорғанысы төленген айдың алдындағы айдың 1-ші күнінен бастап әрекет ете бастайды.</w:t>
            </w:r>
          </w:p>
          <w:p w14:paraId="6039ACC4" w14:textId="77777777" w:rsidR="00061FBD" w:rsidRPr="001C12D9" w:rsidRDefault="00061FBD" w:rsidP="00061FBD">
            <w:pPr>
              <w:contextualSpacing/>
              <w:jc w:val="both"/>
              <w:rPr>
                <w:rFonts w:ascii="Arial" w:hAnsi="Arial" w:cs="Arial"/>
                <w:sz w:val="12"/>
                <w:szCs w:val="12"/>
                <w:lang w:val="kk-KZ"/>
              </w:rPr>
            </w:pPr>
            <w:r w:rsidRPr="001C12D9">
              <w:rPr>
                <w:rFonts w:ascii="Arial" w:hAnsi="Arial" w:cs="Arial"/>
                <w:sz w:val="12"/>
                <w:szCs w:val="12"/>
                <w:lang w:val="kk-KZ"/>
              </w:rPr>
              <w:t>Сақтандыру полисі бірінші басталған сақтандыру жағдайы бойынша қолданылуын тоқтатады.</w:t>
            </w:r>
          </w:p>
        </w:tc>
      </w:tr>
      <w:tr w:rsidR="003137F4" w:rsidRPr="001C12D9" w14:paraId="4B733EDC"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tcPr>
          <w:p w14:paraId="341F0D29" w14:textId="77777777" w:rsidR="003137F4" w:rsidRPr="001C12D9" w:rsidRDefault="003137F4" w:rsidP="003137F4">
            <w:pPr>
              <w:rPr>
                <w:rFonts w:ascii="Arial" w:hAnsi="Arial" w:cs="Arial"/>
                <w:b/>
                <w:sz w:val="12"/>
                <w:szCs w:val="12"/>
              </w:rPr>
            </w:pPr>
            <w:r w:rsidRPr="001C12D9">
              <w:rPr>
                <w:rFonts w:ascii="Arial" w:hAnsi="Arial" w:cs="Arial"/>
                <w:b/>
                <w:sz w:val="12"/>
                <w:szCs w:val="12"/>
              </w:rPr>
              <w:t>Территория страхования</w:t>
            </w:r>
            <w:r w:rsidRPr="001C12D9">
              <w:rPr>
                <w:rFonts w:ascii="Arial" w:hAnsi="Arial" w:cs="Arial"/>
                <w:b/>
                <w:sz w:val="12"/>
                <w:szCs w:val="12"/>
                <w:lang w:val="kk-KZ"/>
              </w:rPr>
              <w:t xml:space="preserve"> / Сақтандыру аумағы</w:t>
            </w:r>
          </w:p>
        </w:tc>
        <w:tc>
          <w:tcPr>
            <w:tcW w:w="7796" w:type="dxa"/>
            <w:gridSpan w:val="2"/>
            <w:vAlign w:val="center"/>
          </w:tcPr>
          <w:p w14:paraId="2648A1C8" w14:textId="66E9C2D6" w:rsidR="003137F4" w:rsidRPr="001C12D9" w:rsidRDefault="00027A22" w:rsidP="00537A44">
            <w:pPr>
              <w:ind w:left="26"/>
              <w:jc w:val="both"/>
              <w:rPr>
                <w:rFonts w:ascii="Arial" w:hAnsi="Arial" w:cs="Arial"/>
                <w:i/>
                <w:sz w:val="12"/>
                <w:szCs w:val="12"/>
                <w:lang w:val="kk-KZ"/>
              </w:rPr>
            </w:pPr>
            <w:r w:rsidRPr="001C12D9">
              <w:rPr>
                <w:rFonts w:ascii="Arial" w:hAnsi="Arial" w:cs="Arial"/>
                <w:i/>
                <w:sz w:val="12"/>
                <w:szCs w:val="12"/>
              </w:rPr>
              <w:t xml:space="preserve">Адрес </w:t>
            </w:r>
            <w:r w:rsidR="00537A44" w:rsidRPr="001C12D9">
              <w:rPr>
                <w:rFonts w:ascii="Arial" w:hAnsi="Arial" w:cs="Arial"/>
                <w:i/>
                <w:sz w:val="12"/>
                <w:szCs w:val="12"/>
              </w:rPr>
              <w:t>имущества</w:t>
            </w:r>
            <w:r w:rsidRPr="001C12D9">
              <w:rPr>
                <w:rFonts w:ascii="Arial" w:hAnsi="Arial" w:cs="Arial"/>
                <w:i/>
                <w:sz w:val="12"/>
                <w:szCs w:val="12"/>
              </w:rPr>
              <w:t>, указанный в квитанции ТОО «ИВЦ»</w:t>
            </w:r>
            <w:r w:rsidR="00A91DEE" w:rsidRPr="001C12D9">
              <w:rPr>
                <w:rFonts w:ascii="Arial" w:hAnsi="Arial" w:cs="Arial"/>
                <w:i/>
                <w:sz w:val="12"/>
                <w:szCs w:val="12"/>
              </w:rPr>
              <w:t>/ “</w:t>
            </w:r>
            <w:r w:rsidR="00A91DEE" w:rsidRPr="001C12D9">
              <w:rPr>
                <w:rFonts w:ascii="Arial" w:hAnsi="Arial" w:cs="Arial"/>
                <w:i/>
                <w:sz w:val="12"/>
                <w:szCs w:val="12"/>
                <w:lang w:val="kk-KZ"/>
              </w:rPr>
              <w:t>ИВЦ</w:t>
            </w:r>
            <w:r w:rsidR="00A91DEE" w:rsidRPr="001C12D9">
              <w:rPr>
                <w:rFonts w:ascii="Arial" w:hAnsi="Arial" w:cs="Arial"/>
                <w:i/>
                <w:sz w:val="12"/>
                <w:szCs w:val="12"/>
              </w:rPr>
              <w:t xml:space="preserve">” </w:t>
            </w:r>
            <w:r w:rsidR="00A91DEE" w:rsidRPr="001C12D9">
              <w:rPr>
                <w:rFonts w:ascii="Arial" w:hAnsi="Arial" w:cs="Arial"/>
                <w:i/>
                <w:sz w:val="12"/>
                <w:szCs w:val="12"/>
                <w:lang w:val="kk-KZ"/>
              </w:rPr>
              <w:t>ЖШС түбіртегінде нұсқалған мүліктің мекенжайы</w:t>
            </w:r>
          </w:p>
        </w:tc>
      </w:tr>
      <w:tr w:rsidR="003137F4" w:rsidRPr="001C12D9" w14:paraId="03087412"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1F3F6985" w14:textId="77777777" w:rsidR="003137F4" w:rsidRPr="001C12D9" w:rsidRDefault="003137F4" w:rsidP="003137F4">
            <w:pPr>
              <w:rPr>
                <w:rFonts w:ascii="Arial" w:hAnsi="Arial" w:cs="Arial"/>
                <w:b/>
                <w:sz w:val="12"/>
                <w:szCs w:val="12"/>
              </w:rPr>
            </w:pPr>
            <w:r w:rsidRPr="001C12D9">
              <w:rPr>
                <w:rFonts w:ascii="Arial" w:hAnsi="Arial" w:cs="Arial"/>
                <w:b/>
                <w:sz w:val="12"/>
                <w:szCs w:val="12"/>
                <w:lang w:val="kk-KZ"/>
              </w:rPr>
              <w:t>Комиссиялық cыйакылардың бар-жоқтығы туралы ақпарат/ Сведения о наличии/отсутствии комиссионного вознаграждения</w:t>
            </w:r>
          </w:p>
        </w:tc>
        <w:tc>
          <w:tcPr>
            <w:tcW w:w="7796" w:type="dxa"/>
            <w:gridSpan w:val="2"/>
            <w:vAlign w:val="center"/>
          </w:tcPr>
          <w:p w14:paraId="5EBFE6DC" w14:textId="77777777" w:rsidR="003137F4" w:rsidRPr="001C12D9" w:rsidRDefault="00823011" w:rsidP="003137F4">
            <w:pPr>
              <w:ind w:left="26"/>
              <w:jc w:val="both"/>
              <w:rPr>
                <w:rFonts w:ascii="Arial" w:hAnsi="Arial" w:cs="Arial"/>
                <w:sz w:val="12"/>
                <w:szCs w:val="12"/>
                <w:lang w:val="kk-KZ"/>
              </w:rPr>
            </w:pPr>
            <w:r w:rsidRPr="001C12D9">
              <w:rPr>
                <w:rFonts w:ascii="Arial" w:hAnsi="Arial" w:cs="Arial"/>
                <w:sz w:val="12"/>
                <w:szCs w:val="12"/>
              </w:rPr>
              <w:t>Нет</w:t>
            </w:r>
            <w:r w:rsidR="003137F4" w:rsidRPr="001C12D9">
              <w:rPr>
                <w:rFonts w:ascii="Arial" w:hAnsi="Arial" w:cs="Arial"/>
                <w:sz w:val="12"/>
                <w:szCs w:val="12"/>
              </w:rPr>
              <w:t>/</w:t>
            </w:r>
            <w:proofErr w:type="spellStart"/>
            <w:r w:rsidRPr="001C12D9">
              <w:rPr>
                <w:rFonts w:ascii="Arial" w:hAnsi="Arial" w:cs="Arial"/>
                <w:sz w:val="12"/>
                <w:szCs w:val="12"/>
              </w:rPr>
              <w:t>Жо</w:t>
            </w:r>
            <w:proofErr w:type="spellEnd"/>
            <w:r w:rsidRPr="001C12D9">
              <w:rPr>
                <w:rFonts w:ascii="Arial" w:hAnsi="Arial" w:cs="Arial"/>
                <w:sz w:val="12"/>
                <w:szCs w:val="12"/>
                <w:lang w:val="kk-KZ"/>
              </w:rPr>
              <w:t>қ</w:t>
            </w:r>
          </w:p>
        </w:tc>
      </w:tr>
      <w:tr w:rsidR="003137F4" w:rsidRPr="001C12D9" w14:paraId="2C8F7A57" w14:textId="77777777" w:rsidTr="006B5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94" w:type="dxa"/>
            <w:vAlign w:val="center"/>
          </w:tcPr>
          <w:p w14:paraId="76598A76" w14:textId="77777777" w:rsidR="003137F4" w:rsidRPr="001C12D9" w:rsidRDefault="003137F4" w:rsidP="003137F4">
            <w:pPr>
              <w:rPr>
                <w:rFonts w:ascii="Arial" w:hAnsi="Arial" w:cs="Arial"/>
                <w:b/>
                <w:sz w:val="12"/>
                <w:szCs w:val="12"/>
                <w:lang w:val="kk-KZ"/>
              </w:rPr>
            </w:pPr>
            <w:r w:rsidRPr="001C12D9">
              <w:rPr>
                <w:rFonts w:ascii="Arial" w:hAnsi="Arial" w:cs="Arial"/>
                <w:b/>
                <w:sz w:val="12"/>
                <w:szCs w:val="12"/>
              </w:rPr>
              <w:t>Дата и место заключения полиса</w:t>
            </w:r>
            <w:r w:rsidRPr="001C12D9">
              <w:rPr>
                <w:rFonts w:ascii="Arial" w:hAnsi="Arial" w:cs="Arial"/>
                <w:b/>
                <w:sz w:val="12"/>
                <w:szCs w:val="12"/>
                <w:lang w:val="kk-KZ"/>
              </w:rPr>
              <w:t xml:space="preserve">/ </w:t>
            </w:r>
          </w:p>
          <w:p w14:paraId="6421CC59" w14:textId="77777777" w:rsidR="003137F4" w:rsidRPr="001C12D9" w:rsidRDefault="003137F4" w:rsidP="003137F4">
            <w:pPr>
              <w:rPr>
                <w:rFonts w:ascii="Arial" w:hAnsi="Arial" w:cs="Arial"/>
                <w:b/>
                <w:sz w:val="12"/>
                <w:szCs w:val="12"/>
                <w:lang w:val="kk-KZ"/>
              </w:rPr>
            </w:pPr>
            <w:r w:rsidRPr="001C12D9">
              <w:rPr>
                <w:rFonts w:ascii="Arial" w:hAnsi="Arial" w:cs="Arial"/>
                <w:b/>
                <w:sz w:val="12"/>
                <w:szCs w:val="12"/>
                <w:lang w:val="kk-KZ"/>
              </w:rPr>
              <w:t>Полистің жасалған күні мен орны</w:t>
            </w:r>
          </w:p>
        </w:tc>
        <w:tc>
          <w:tcPr>
            <w:tcW w:w="7796" w:type="dxa"/>
            <w:gridSpan w:val="2"/>
            <w:vAlign w:val="center"/>
          </w:tcPr>
          <w:p w14:paraId="3CF20AA7" w14:textId="75897458" w:rsidR="003137F4" w:rsidRPr="001C12D9" w:rsidRDefault="00A10577" w:rsidP="00912662">
            <w:pPr>
              <w:rPr>
                <w:rFonts w:ascii="Arial" w:hAnsi="Arial" w:cs="Arial"/>
                <w:sz w:val="12"/>
                <w:szCs w:val="12"/>
                <w:lang w:val="kk-KZ"/>
              </w:rPr>
            </w:pPr>
            <w:r w:rsidRPr="001C12D9">
              <w:rPr>
                <w:rFonts w:ascii="Arial" w:hAnsi="Arial" w:cs="Arial"/>
                <w:sz w:val="12"/>
                <w:szCs w:val="12"/>
              </w:rPr>
              <w:t xml:space="preserve">г. Алматы, дата заключения, согласно дате </w:t>
            </w:r>
            <w:r w:rsidR="00821E98" w:rsidRPr="001C12D9">
              <w:rPr>
                <w:rFonts w:ascii="Arial" w:hAnsi="Arial" w:cs="Arial"/>
                <w:sz w:val="12"/>
                <w:szCs w:val="12"/>
              </w:rPr>
              <w:t>поступления страховой премии на счет ТОО «ИВЦ»</w:t>
            </w:r>
            <w:r w:rsidR="00A91DEE" w:rsidRPr="001C12D9">
              <w:rPr>
                <w:rFonts w:ascii="Arial" w:hAnsi="Arial" w:cs="Arial"/>
                <w:sz w:val="12"/>
                <w:szCs w:val="12"/>
              </w:rPr>
              <w:t xml:space="preserve">/ </w:t>
            </w:r>
            <w:r w:rsidR="00A91DEE" w:rsidRPr="001C12D9">
              <w:rPr>
                <w:rFonts w:ascii="Arial" w:hAnsi="Arial" w:cs="Arial"/>
                <w:sz w:val="12"/>
                <w:szCs w:val="12"/>
                <w:lang w:val="kk-KZ"/>
              </w:rPr>
              <w:t>Алматы қаласы</w:t>
            </w:r>
            <w:r w:rsidR="00A91DEE" w:rsidRPr="001C12D9">
              <w:rPr>
                <w:rFonts w:ascii="Arial" w:hAnsi="Arial" w:cs="Arial"/>
                <w:sz w:val="12"/>
                <w:szCs w:val="12"/>
              </w:rPr>
              <w:t>, “</w:t>
            </w:r>
            <w:r w:rsidR="00A91DEE" w:rsidRPr="001C12D9">
              <w:rPr>
                <w:rFonts w:ascii="Arial" w:hAnsi="Arial" w:cs="Arial"/>
                <w:sz w:val="12"/>
                <w:szCs w:val="12"/>
                <w:lang w:val="kk-KZ"/>
              </w:rPr>
              <w:t>ИВЦ</w:t>
            </w:r>
            <w:r w:rsidR="00A91DEE" w:rsidRPr="001C12D9">
              <w:rPr>
                <w:rFonts w:ascii="Arial" w:hAnsi="Arial" w:cs="Arial"/>
                <w:sz w:val="12"/>
                <w:szCs w:val="12"/>
              </w:rPr>
              <w:t xml:space="preserve">” </w:t>
            </w:r>
            <w:r w:rsidR="00A91DEE" w:rsidRPr="001C12D9">
              <w:rPr>
                <w:rFonts w:ascii="Arial" w:hAnsi="Arial" w:cs="Arial"/>
                <w:sz w:val="12"/>
                <w:szCs w:val="12"/>
                <w:lang w:val="kk-KZ"/>
              </w:rPr>
              <w:t>ЖШС шотына сақтандыру сыйлықақының түсу күніне сәйкес</w:t>
            </w:r>
            <w:r w:rsidR="00A91DEE" w:rsidRPr="001C12D9">
              <w:rPr>
                <w:rFonts w:ascii="Arial" w:hAnsi="Arial" w:cs="Arial"/>
                <w:sz w:val="12"/>
                <w:szCs w:val="12"/>
              </w:rPr>
              <w:t xml:space="preserve"> </w:t>
            </w:r>
            <w:r w:rsidR="00A91DEE" w:rsidRPr="001C12D9">
              <w:rPr>
                <w:rFonts w:ascii="Arial" w:hAnsi="Arial" w:cs="Arial"/>
                <w:sz w:val="12"/>
                <w:szCs w:val="12"/>
                <w:lang w:val="kk-KZ"/>
              </w:rPr>
              <w:t>жасату күні</w:t>
            </w:r>
            <w:r w:rsidR="00A91DEE" w:rsidRPr="001C12D9">
              <w:rPr>
                <w:rFonts w:ascii="Arial" w:hAnsi="Arial" w:cs="Arial"/>
                <w:sz w:val="12"/>
                <w:szCs w:val="12"/>
              </w:rPr>
              <w:t>.</w:t>
            </w:r>
          </w:p>
        </w:tc>
      </w:tr>
    </w:tbl>
    <w:p w14:paraId="175534FF" w14:textId="77777777" w:rsidR="001E6DE8" w:rsidRPr="001C12D9" w:rsidRDefault="001E6DE8" w:rsidP="001E6DE8">
      <w:pPr>
        <w:rPr>
          <w:rFonts w:ascii="Arial" w:hAnsi="Arial" w:cs="Arial"/>
          <w:sz w:val="16"/>
          <w:szCs w:val="16"/>
          <w:lang w:val="kk-KZ"/>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8"/>
      </w:tblGrid>
      <w:tr w:rsidR="001E6DE8" w:rsidRPr="001C12D9" w14:paraId="0A73B8DB" w14:textId="77777777" w:rsidTr="00417300">
        <w:trPr>
          <w:trHeight w:val="987"/>
        </w:trPr>
        <w:tc>
          <w:tcPr>
            <w:tcW w:w="5387" w:type="dxa"/>
            <w:shd w:val="clear" w:color="auto" w:fill="auto"/>
            <w:vAlign w:val="center"/>
          </w:tcPr>
          <w:p w14:paraId="1D94961C" w14:textId="77777777"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lang w:val="kk-KZ"/>
              </w:rPr>
              <w:t>1. Сақтандыру жағдайы</w:t>
            </w:r>
          </w:p>
          <w:p w14:paraId="684F5F73" w14:textId="77777777"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lang w:val="kk-KZ"/>
              </w:rPr>
              <w:t>1 бөлім:</w:t>
            </w:r>
          </w:p>
          <w:p w14:paraId="480DB038" w14:textId="77777777" w:rsidR="001E6DE8" w:rsidRPr="001C12D9" w:rsidRDefault="001E6DE8" w:rsidP="00154AA5">
            <w:pPr>
              <w:jc w:val="both"/>
              <w:rPr>
                <w:rFonts w:ascii="Arial" w:hAnsi="Arial" w:cs="Arial"/>
                <w:bCs/>
                <w:sz w:val="12"/>
                <w:szCs w:val="12"/>
                <w:lang w:val="kk-KZ"/>
              </w:rPr>
            </w:pPr>
            <w:r w:rsidRPr="001C12D9">
              <w:rPr>
                <w:rFonts w:ascii="Arial" w:hAnsi="Arial" w:cs="Arial"/>
                <w:b/>
                <w:bCs/>
                <w:sz w:val="12"/>
                <w:szCs w:val="12"/>
                <w:lang w:val="kk-KZ"/>
              </w:rPr>
              <w:t>1.1.</w:t>
            </w:r>
            <w:r w:rsidRPr="001C12D9">
              <w:rPr>
                <w:rFonts w:ascii="Arial" w:hAnsi="Arial" w:cs="Arial"/>
                <w:bCs/>
                <w:sz w:val="12"/>
                <w:szCs w:val="12"/>
                <w:lang w:val="kk-KZ"/>
              </w:rPr>
              <w:t xml:space="preserve"> </w:t>
            </w:r>
            <w:r w:rsidRPr="001C12D9">
              <w:rPr>
                <w:rFonts w:ascii="Arial" w:hAnsi="Arial" w:cs="Arial"/>
                <w:b/>
                <w:bCs/>
                <w:sz w:val="12"/>
                <w:szCs w:val="12"/>
                <w:lang w:val="kk-KZ"/>
              </w:rPr>
              <w:t>Сақтандыру жағдайы</w:t>
            </w:r>
            <w:r w:rsidRPr="001C12D9">
              <w:rPr>
                <w:rFonts w:ascii="Arial" w:hAnsi="Arial" w:cs="Arial"/>
                <w:bCs/>
                <w:sz w:val="12"/>
                <w:szCs w:val="12"/>
                <w:lang w:val="kk-KZ"/>
              </w:rPr>
              <w:t xml:space="preserve"> келесі оқиғалардың нәтижесінде сақтандырылған мүліктің зақымдануы немесе жоғалуы (жойылуы) болып табылады:</w:t>
            </w:r>
          </w:p>
          <w:p w14:paraId="502E2E55" w14:textId="77777777" w:rsidR="001E6DE8" w:rsidRPr="001C12D9" w:rsidRDefault="001E6DE8" w:rsidP="00154AA5">
            <w:pPr>
              <w:jc w:val="both"/>
              <w:rPr>
                <w:rFonts w:ascii="Arial" w:hAnsi="Arial" w:cs="Arial"/>
                <w:bCs/>
                <w:sz w:val="12"/>
                <w:szCs w:val="12"/>
                <w:lang w:val="kk-KZ"/>
              </w:rPr>
            </w:pPr>
            <w:r w:rsidRPr="001C12D9">
              <w:rPr>
                <w:rFonts w:ascii="Arial" w:hAnsi="Arial" w:cs="Arial"/>
                <w:bCs/>
                <w:sz w:val="12"/>
                <w:szCs w:val="12"/>
                <w:lang w:val="kk-KZ"/>
              </w:rPr>
              <w:t>1)</w:t>
            </w:r>
            <w:r w:rsidR="00480458" w:rsidRPr="001C12D9">
              <w:rPr>
                <w:rFonts w:ascii="Arial" w:hAnsi="Arial" w:cs="Arial"/>
                <w:bCs/>
                <w:sz w:val="12"/>
                <w:szCs w:val="12"/>
                <w:lang w:val="kk-KZ"/>
              </w:rPr>
              <w:t xml:space="preserve"> </w:t>
            </w:r>
            <w:r w:rsidRPr="001C12D9">
              <w:rPr>
                <w:rFonts w:ascii="Arial" w:hAnsi="Arial" w:cs="Arial"/>
                <w:b/>
                <w:bCs/>
                <w:sz w:val="12"/>
                <w:szCs w:val="12"/>
                <w:lang w:val="kk-KZ"/>
              </w:rPr>
              <w:t>Өрт,</w:t>
            </w:r>
            <w:r w:rsidRPr="001C12D9">
              <w:rPr>
                <w:rFonts w:ascii="Arial" w:hAnsi="Arial" w:cs="Arial"/>
                <w:bCs/>
                <w:sz w:val="12"/>
                <w:szCs w:val="12"/>
                <w:lang w:val="kk-KZ"/>
              </w:rPr>
              <w:t xml:space="preserve"> сөндіру шараларымен келтірілген залалды, ж</w:t>
            </w:r>
            <w:r w:rsidRPr="001C12D9">
              <w:rPr>
                <w:rFonts w:ascii="Arial" w:hAnsi="Arial" w:cs="Arial"/>
                <w:b/>
                <w:bCs/>
                <w:sz w:val="12"/>
                <w:szCs w:val="12"/>
                <w:lang w:val="kk-KZ"/>
              </w:rPr>
              <w:t>арылыс, найзағайдың қоса алғанда</w:t>
            </w:r>
            <w:r w:rsidRPr="001C12D9">
              <w:rPr>
                <w:rFonts w:ascii="Arial" w:hAnsi="Arial" w:cs="Arial"/>
                <w:bCs/>
                <w:sz w:val="12"/>
                <w:szCs w:val="12"/>
                <w:lang w:val="kk-KZ"/>
              </w:rPr>
              <w:t>;</w:t>
            </w:r>
          </w:p>
          <w:p w14:paraId="65C5C054" w14:textId="1F261DA3" w:rsidR="001E6DE8" w:rsidRPr="001C12D9" w:rsidRDefault="00480458" w:rsidP="00417300">
            <w:pPr>
              <w:jc w:val="both"/>
              <w:rPr>
                <w:rFonts w:ascii="Arial" w:hAnsi="Arial" w:cs="Arial"/>
                <w:sz w:val="12"/>
                <w:szCs w:val="12"/>
                <w:lang w:val="kk-KZ"/>
              </w:rPr>
            </w:pPr>
            <w:r w:rsidRPr="001C12D9">
              <w:rPr>
                <w:rFonts w:ascii="Arial" w:hAnsi="Arial" w:cs="Arial"/>
                <w:bCs/>
                <w:sz w:val="12"/>
                <w:szCs w:val="12"/>
                <w:lang w:val="kk-KZ"/>
              </w:rPr>
              <w:t>2</w:t>
            </w:r>
            <w:r w:rsidR="001E6DE8" w:rsidRPr="001C12D9">
              <w:rPr>
                <w:rFonts w:ascii="Arial" w:hAnsi="Arial" w:cs="Arial"/>
                <w:bCs/>
                <w:sz w:val="12"/>
                <w:szCs w:val="12"/>
                <w:lang w:val="kk-KZ"/>
              </w:rPr>
              <w:t xml:space="preserve">) Су құбыры, кәріз және жылыту жүйелерінен </w:t>
            </w:r>
            <w:r w:rsidR="001E6DE8" w:rsidRPr="001C12D9">
              <w:rPr>
                <w:rFonts w:ascii="Arial" w:hAnsi="Arial" w:cs="Arial"/>
                <w:b/>
                <w:bCs/>
                <w:sz w:val="12"/>
                <w:szCs w:val="12"/>
                <w:lang w:val="kk-KZ"/>
              </w:rPr>
              <w:t>су басу</w:t>
            </w:r>
            <w:r w:rsidR="00417300" w:rsidRPr="001C12D9">
              <w:rPr>
                <w:rFonts w:ascii="Arial" w:hAnsi="Arial" w:cs="Arial"/>
                <w:bCs/>
                <w:sz w:val="12"/>
                <w:szCs w:val="12"/>
                <w:lang w:val="kk-KZ"/>
              </w:rPr>
              <w:t>.</w:t>
            </w:r>
          </w:p>
        </w:tc>
        <w:tc>
          <w:tcPr>
            <w:tcW w:w="5528" w:type="dxa"/>
            <w:shd w:val="clear" w:color="auto" w:fill="auto"/>
            <w:vAlign w:val="center"/>
          </w:tcPr>
          <w:p w14:paraId="6E703B24" w14:textId="77777777"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lang w:val="kk-KZ"/>
              </w:rPr>
              <w:t>1.</w:t>
            </w:r>
            <w:r w:rsidR="00184D34" w:rsidRPr="001C12D9">
              <w:rPr>
                <w:rFonts w:ascii="Arial" w:hAnsi="Arial" w:cs="Arial"/>
                <w:b/>
                <w:bCs/>
                <w:sz w:val="12"/>
                <w:szCs w:val="12"/>
                <w:lang w:val="kk-KZ"/>
              </w:rPr>
              <w:t xml:space="preserve"> </w:t>
            </w:r>
            <w:r w:rsidRPr="001C12D9">
              <w:rPr>
                <w:rFonts w:ascii="Arial" w:hAnsi="Arial" w:cs="Arial"/>
                <w:b/>
                <w:bCs/>
                <w:sz w:val="12"/>
                <w:szCs w:val="12"/>
                <w:lang w:val="kk-KZ"/>
              </w:rPr>
              <w:t>Страховой случай</w:t>
            </w:r>
          </w:p>
          <w:p w14:paraId="6299D21B"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lang w:val="kk-KZ"/>
              </w:rPr>
              <w:t>1.1. Страховым случаем</w:t>
            </w:r>
            <w:r w:rsidRPr="001C12D9">
              <w:rPr>
                <w:rFonts w:ascii="Arial" w:hAnsi="Arial" w:cs="Arial"/>
                <w:sz w:val="12"/>
                <w:szCs w:val="12"/>
                <w:lang w:val="kk-KZ"/>
              </w:rPr>
              <w:t xml:space="preserve"> является повреждение или утрата (гибель) застрахованного имущества в резуль</w:t>
            </w:r>
            <w:r w:rsidRPr="001C12D9">
              <w:rPr>
                <w:rFonts w:ascii="Arial" w:hAnsi="Arial" w:cs="Arial"/>
                <w:sz w:val="12"/>
                <w:szCs w:val="12"/>
              </w:rPr>
              <w:t>тате следующих событий:</w:t>
            </w:r>
          </w:p>
          <w:p w14:paraId="421E43BB"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w:t>
            </w:r>
            <w:r w:rsidRPr="001C12D9">
              <w:rPr>
                <w:rFonts w:ascii="Arial" w:hAnsi="Arial" w:cs="Arial"/>
                <w:b/>
                <w:bCs/>
                <w:sz w:val="12"/>
                <w:szCs w:val="12"/>
              </w:rPr>
              <w:t>Пожар</w:t>
            </w:r>
            <w:r w:rsidRPr="001C12D9">
              <w:rPr>
                <w:rFonts w:ascii="Arial" w:hAnsi="Arial" w:cs="Arial"/>
                <w:sz w:val="12"/>
                <w:szCs w:val="12"/>
              </w:rPr>
              <w:t xml:space="preserve">, включая ущерб, причиненный мерами пожаротушения, </w:t>
            </w:r>
            <w:r w:rsidRPr="001C12D9">
              <w:rPr>
                <w:rFonts w:ascii="Arial" w:hAnsi="Arial" w:cs="Arial"/>
                <w:b/>
                <w:bCs/>
                <w:sz w:val="12"/>
                <w:szCs w:val="12"/>
              </w:rPr>
              <w:t>взрыв, удар молнии;</w:t>
            </w:r>
          </w:p>
          <w:p w14:paraId="122E049D" w14:textId="7B3A483E" w:rsidR="001E6DE8" w:rsidRPr="001C12D9" w:rsidRDefault="00480458" w:rsidP="003E79FC">
            <w:pPr>
              <w:jc w:val="both"/>
              <w:rPr>
                <w:rFonts w:ascii="Arial" w:hAnsi="Arial" w:cs="Arial"/>
                <w:b/>
                <w:bCs/>
                <w:sz w:val="12"/>
                <w:szCs w:val="12"/>
              </w:rPr>
            </w:pPr>
            <w:r w:rsidRPr="001C12D9">
              <w:rPr>
                <w:rFonts w:ascii="Arial" w:hAnsi="Arial" w:cs="Arial"/>
                <w:sz w:val="12"/>
                <w:szCs w:val="12"/>
              </w:rPr>
              <w:t>2</w:t>
            </w:r>
            <w:r w:rsidR="001E6DE8" w:rsidRPr="001C12D9">
              <w:rPr>
                <w:rFonts w:ascii="Arial" w:hAnsi="Arial" w:cs="Arial"/>
                <w:sz w:val="12"/>
                <w:szCs w:val="12"/>
              </w:rPr>
              <w:t xml:space="preserve">)    </w:t>
            </w:r>
            <w:r w:rsidR="001E6DE8" w:rsidRPr="001C12D9">
              <w:rPr>
                <w:rFonts w:ascii="Arial" w:hAnsi="Arial" w:cs="Arial"/>
                <w:b/>
                <w:bCs/>
                <w:sz w:val="12"/>
                <w:szCs w:val="12"/>
              </w:rPr>
              <w:t>Затопление водой</w:t>
            </w:r>
            <w:r w:rsidR="001E6DE8" w:rsidRPr="001C12D9">
              <w:rPr>
                <w:rFonts w:ascii="Arial" w:hAnsi="Arial" w:cs="Arial"/>
                <w:sz w:val="12"/>
                <w:szCs w:val="12"/>
              </w:rPr>
              <w:t xml:space="preserve"> из водопроводных, канализационных и отопительных систем</w:t>
            </w:r>
            <w:r w:rsidR="00417300" w:rsidRPr="001C12D9">
              <w:rPr>
                <w:rFonts w:ascii="Arial" w:hAnsi="Arial" w:cs="Arial"/>
                <w:sz w:val="12"/>
                <w:szCs w:val="12"/>
              </w:rPr>
              <w:t>.</w:t>
            </w:r>
          </w:p>
        </w:tc>
      </w:tr>
      <w:tr w:rsidR="001E6DE8" w:rsidRPr="001C12D9" w14:paraId="57D0B401" w14:textId="77777777" w:rsidTr="00977283">
        <w:trPr>
          <w:trHeight w:val="693"/>
        </w:trPr>
        <w:tc>
          <w:tcPr>
            <w:tcW w:w="5387" w:type="dxa"/>
            <w:shd w:val="clear" w:color="auto" w:fill="auto"/>
            <w:vAlign w:val="center"/>
          </w:tcPr>
          <w:p w14:paraId="1487576B" w14:textId="77777777" w:rsidR="001E6DE8" w:rsidRPr="001C12D9" w:rsidRDefault="001E6DE8" w:rsidP="00154AA5">
            <w:pPr>
              <w:jc w:val="both"/>
              <w:rPr>
                <w:rFonts w:ascii="Arial" w:hAnsi="Arial" w:cs="Arial"/>
                <w:bCs/>
                <w:sz w:val="12"/>
                <w:szCs w:val="12"/>
              </w:rPr>
            </w:pPr>
            <w:r w:rsidRPr="001C12D9">
              <w:rPr>
                <w:rFonts w:ascii="Arial" w:hAnsi="Arial" w:cs="Arial"/>
                <w:b/>
                <w:bCs/>
                <w:sz w:val="12"/>
                <w:szCs w:val="12"/>
                <w:lang w:val="kk-KZ"/>
              </w:rPr>
              <w:t>2.</w:t>
            </w:r>
            <w:r w:rsidRPr="001C12D9">
              <w:rPr>
                <w:rFonts w:ascii="Arial" w:hAnsi="Arial" w:cs="Arial"/>
                <w:bCs/>
                <w:sz w:val="12"/>
                <w:szCs w:val="12"/>
                <w:lang w:val="kk-KZ"/>
              </w:rPr>
              <w:t xml:space="preserve"> </w:t>
            </w:r>
            <w:r w:rsidRPr="001C12D9">
              <w:rPr>
                <w:rFonts w:ascii="Arial" w:hAnsi="Arial" w:cs="Arial"/>
                <w:b/>
                <w:bCs/>
                <w:sz w:val="12"/>
                <w:szCs w:val="12"/>
              </w:rPr>
              <w:t>1</w:t>
            </w:r>
            <w:r w:rsidRPr="001C12D9">
              <w:rPr>
                <w:rFonts w:ascii="Arial" w:hAnsi="Arial" w:cs="Arial"/>
                <w:b/>
                <w:bCs/>
                <w:sz w:val="12"/>
                <w:szCs w:val="12"/>
                <w:lang w:val="kk-KZ"/>
              </w:rPr>
              <w:t xml:space="preserve"> бөлім </w:t>
            </w:r>
            <w:proofErr w:type="spellStart"/>
            <w:r w:rsidRPr="001C12D9">
              <w:rPr>
                <w:rFonts w:ascii="Arial" w:hAnsi="Arial" w:cs="Arial"/>
                <w:b/>
                <w:bCs/>
                <w:sz w:val="12"/>
                <w:szCs w:val="12"/>
              </w:rPr>
              <w:t>бойынша</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сақтандыру</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пәні</w:t>
            </w:r>
            <w:proofErr w:type="spellEnd"/>
            <w:r w:rsidR="00470925" w:rsidRPr="001C12D9">
              <w:rPr>
                <w:rFonts w:ascii="Arial" w:hAnsi="Arial" w:cs="Arial"/>
                <w:b/>
                <w:bCs/>
                <w:sz w:val="12"/>
                <w:szCs w:val="12"/>
              </w:rPr>
              <w:t>:</w:t>
            </w:r>
            <w:r w:rsidRPr="001C12D9">
              <w:rPr>
                <w:rFonts w:ascii="Arial" w:hAnsi="Arial" w:cs="Arial"/>
                <w:b/>
                <w:bCs/>
                <w:sz w:val="12"/>
                <w:szCs w:val="12"/>
              </w:rPr>
              <w:t xml:space="preserve"> </w:t>
            </w:r>
          </w:p>
          <w:p w14:paraId="27315DA5" w14:textId="52A51E01" w:rsidR="001E6DE8" w:rsidRPr="001C12D9" w:rsidRDefault="001E6DE8" w:rsidP="00154AA5">
            <w:pPr>
              <w:jc w:val="both"/>
              <w:rPr>
                <w:rFonts w:ascii="Arial" w:hAnsi="Arial" w:cs="Arial"/>
                <w:bCs/>
                <w:sz w:val="12"/>
                <w:szCs w:val="12"/>
              </w:rPr>
            </w:pPr>
            <w:r w:rsidRPr="001C12D9">
              <w:rPr>
                <w:rFonts w:ascii="Arial" w:hAnsi="Arial" w:cs="Arial"/>
                <w:bCs/>
                <w:sz w:val="12"/>
                <w:szCs w:val="12"/>
              </w:rPr>
              <w:t>1)</w:t>
            </w:r>
            <w:r w:rsidR="00A91DEE" w:rsidRPr="001C12D9">
              <w:rPr>
                <w:rFonts w:ascii="Arial" w:hAnsi="Arial" w:cs="Arial"/>
                <w:bCs/>
                <w:sz w:val="12"/>
                <w:szCs w:val="12"/>
              </w:rPr>
              <w:t xml:space="preserve"> </w:t>
            </w:r>
            <w:r w:rsidR="00A91DEE" w:rsidRPr="001C12D9">
              <w:rPr>
                <w:rFonts w:ascii="Arial" w:hAnsi="Arial" w:cs="Arial"/>
                <w:bCs/>
                <w:sz w:val="12"/>
                <w:szCs w:val="12"/>
                <w:lang w:val="kk-KZ"/>
              </w:rPr>
              <w:t xml:space="preserve">Мүлік </w:t>
            </w:r>
            <w:r w:rsidRPr="001C12D9">
              <w:rPr>
                <w:rFonts w:ascii="Arial" w:hAnsi="Arial" w:cs="Arial"/>
                <w:b/>
                <w:bCs/>
                <w:sz w:val="12"/>
                <w:szCs w:val="12"/>
                <w:lang w:val="kk-KZ"/>
              </w:rPr>
              <w:t xml:space="preserve">келесіні </w:t>
            </w:r>
            <w:proofErr w:type="spellStart"/>
            <w:r w:rsidRPr="001C12D9">
              <w:rPr>
                <w:rFonts w:ascii="Arial" w:hAnsi="Arial" w:cs="Arial"/>
                <w:b/>
                <w:bCs/>
                <w:sz w:val="12"/>
                <w:szCs w:val="12"/>
              </w:rPr>
              <w:t>қамтиды</w:t>
            </w:r>
            <w:proofErr w:type="spellEnd"/>
            <w:r w:rsidRPr="001C12D9">
              <w:rPr>
                <w:rFonts w:ascii="Arial" w:hAnsi="Arial" w:cs="Arial"/>
                <w:bCs/>
                <w:sz w:val="12"/>
                <w:szCs w:val="12"/>
              </w:rPr>
              <w:t>: "</w:t>
            </w:r>
            <w:proofErr w:type="spellStart"/>
            <w:r w:rsidRPr="001C12D9">
              <w:rPr>
                <w:rFonts w:ascii="Arial" w:hAnsi="Arial" w:cs="Arial"/>
                <w:bCs/>
                <w:sz w:val="12"/>
                <w:szCs w:val="12"/>
              </w:rPr>
              <w:t>Қорап</w:t>
            </w:r>
            <w:proofErr w:type="spellEnd"/>
            <w:r w:rsidRPr="001C12D9">
              <w:rPr>
                <w:rFonts w:ascii="Arial" w:hAnsi="Arial" w:cs="Arial"/>
                <w:bCs/>
                <w:sz w:val="12"/>
                <w:szCs w:val="12"/>
              </w:rPr>
              <w:t>" (</w:t>
            </w:r>
            <w:proofErr w:type="spellStart"/>
            <w:r w:rsidRPr="001C12D9">
              <w:rPr>
                <w:rFonts w:ascii="Arial" w:hAnsi="Arial" w:cs="Arial"/>
                <w:bCs/>
                <w:sz w:val="12"/>
                <w:szCs w:val="12"/>
              </w:rPr>
              <w:t>шатырды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қоспағанда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көтергіш</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құрылымдарды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қоса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алғанда</w:t>
            </w:r>
            <w:proofErr w:type="spellEnd"/>
            <w:r w:rsidRPr="001C12D9">
              <w:rPr>
                <w:rFonts w:ascii="Arial" w:hAnsi="Arial" w:cs="Arial"/>
                <w:bCs/>
                <w:sz w:val="12"/>
                <w:szCs w:val="12"/>
              </w:rPr>
              <w:t xml:space="preserve">, </w:t>
            </w:r>
            <w:r w:rsidR="00A91DEE" w:rsidRPr="001C12D9">
              <w:rPr>
                <w:rFonts w:ascii="Arial" w:hAnsi="Arial" w:cs="Arial"/>
                <w:bCs/>
                <w:sz w:val="12"/>
                <w:szCs w:val="12"/>
                <w:lang w:val="kk-KZ"/>
              </w:rPr>
              <w:t>мүліктің</w:t>
            </w:r>
            <w:r w:rsidRPr="001C12D9">
              <w:rPr>
                <w:rFonts w:ascii="Arial" w:hAnsi="Arial" w:cs="Arial"/>
                <w:bCs/>
                <w:sz w:val="12"/>
                <w:szCs w:val="12"/>
              </w:rPr>
              <w:t xml:space="preserve"> </w:t>
            </w:r>
            <w:proofErr w:type="spellStart"/>
            <w:r w:rsidRPr="001C12D9">
              <w:rPr>
                <w:rFonts w:ascii="Arial" w:hAnsi="Arial" w:cs="Arial"/>
                <w:bCs/>
                <w:sz w:val="12"/>
                <w:szCs w:val="12"/>
              </w:rPr>
              <w:t>қабырғалары</w:t>
            </w:r>
            <w:proofErr w:type="spellEnd"/>
            <w:r w:rsidRPr="001C12D9">
              <w:rPr>
                <w:rFonts w:ascii="Arial" w:hAnsi="Arial" w:cs="Arial"/>
                <w:bCs/>
                <w:sz w:val="12"/>
                <w:szCs w:val="12"/>
              </w:rPr>
              <w:t>), "</w:t>
            </w:r>
            <w:proofErr w:type="spellStart"/>
            <w:r w:rsidRPr="001C12D9">
              <w:rPr>
                <w:rFonts w:ascii="Arial" w:hAnsi="Arial" w:cs="Arial"/>
                <w:bCs/>
                <w:sz w:val="12"/>
                <w:szCs w:val="12"/>
              </w:rPr>
              <w:t>Әрлеу</w:t>
            </w:r>
            <w:proofErr w:type="spellEnd"/>
            <w:r w:rsidRPr="001C12D9">
              <w:rPr>
                <w:rFonts w:ascii="Arial" w:hAnsi="Arial" w:cs="Arial"/>
                <w:bCs/>
                <w:sz w:val="12"/>
                <w:szCs w:val="12"/>
              </w:rPr>
              <w:t xml:space="preserve">" </w:t>
            </w:r>
            <w:r w:rsidR="00A91DEE" w:rsidRPr="001C12D9">
              <w:rPr>
                <w:rFonts w:ascii="Arial" w:hAnsi="Arial" w:cs="Arial"/>
                <w:bCs/>
                <w:sz w:val="12"/>
                <w:szCs w:val="12"/>
                <w:lang w:val="kk-KZ"/>
              </w:rPr>
              <w:t>мүліктің</w:t>
            </w:r>
            <w:r w:rsidRPr="001C12D9">
              <w:rPr>
                <w:rFonts w:ascii="Arial" w:hAnsi="Arial" w:cs="Arial"/>
                <w:bCs/>
                <w:sz w:val="12"/>
                <w:szCs w:val="12"/>
              </w:rPr>
              <w:t xml:space="preserve"> </w:t>
            </w:r>
            <w:proofErr w:type="spellStart"/>
            <w:r w:rsidRPr="001C12D9">
              <w:rPr>
                <w:rFonts w:ascii="Arial" w:hAnsi="Arial" w:cs="Arial"/>
                <w:bCs/>
                <w:sz w:val="12"/>
                <w:szCs w:val="12"/>
              </w:rPr>
              <w:t>ішкі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әрленуі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инженерлік</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жабдығы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жылжымайтын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мүлік</w:t>
            </w:r>
            <w:proofErr w:type="spellEnd"/>
            <w:r w:rsidRPr="001C12D9">
              <w:rPr>
                <w:rFonts w:ascii="Arial" w:hAnsi="Arial" w:cs="Arial"/>
                <w:bCs/>
                <w:sz w:val="12"/>
                <w:szCs w:val="12"/>
              </w:rPr>
              <w:t>).</w:t>
            </w:r>
          </w:p>
          <w:p w14:paraId="2BE23824" w14:textId="77777777" w:rsidR="00531093" w:rsidRPr="001C12D9" w:rsidRDefault="001E6DE8" w:rsidP="00154AA5">
            <w:pPr>
              <w:jc w:val="both"/>
              <w:rPr>
                <w:rFonts w:ascii="Arial" w:hAnsi="Arial" w:cs="Arial"/>
                <w:bCs/>
                <w:sz w:val="12"/>
                <w:szCs w:val="12"/>
              </w:rPr>
            </w:pPr>
            <w:r w:rsidRPr="001C12D9">
              <w:rPr>
                <w:rFonts w:ascii="Arial" w:hAnsi="Arial" w:cs="Arial"/>
                <w:bCs/>
                <w:sz w:val="12"/>
                <w:szCs w:val="12"/>
              </w:rPr>
              <w:t xml:space="preserve">а) </w:t>
            </w:r>
            <w:r w:rsidRPr="001C12D9">
              <w:rPr>
                <w:rFonts w:ascii="Arial" w:hAnsi="Arial" w:cs="Arial"/>
                <w:b/>
                <w:bCs/>
                <w:sz w:val="12"/>
                <w:szCs w:val="12"/>
                <w:u w:val="single"/>
                <w:lang w:val="kk-KZ"/>
              </w:rPr>
              <w:t>І</w:t>
            </w:r>
            <w:proofErr w:type="spellStart"/>
            <w:r w:rsidRPr="001C12D9">
              <w:rPr>
                <w:rFonts w:ascii="Arial" w:hAnsi="Arial" w:cs="Arial"/>
                <w:b/>
                <w:bCs/>
                <w:sz w:val="12"/>
                <w:szCs w:val="12"/>
                <w:u w:val="single"/>
              </w:rPr>
              <w:t>шкі</w:t>
            </w:r>
            <w:proofErr w:type="spellEnd"/>
            <w:r w:rsidRPr="001C12D9">
              <w:rPr>
                <w:rFonts w:ascii="Arial" w:hAnsi="Arial" w:cs="Arial"/>
                <w:b/>
                <w:bCs/>
                <w:sz w:val="12"/>
                <w:szCs w:val="12"/>
                <w:u w:val="single"/>
              </w:rPr>
              <w:t xml:space="preserve"> </w:t>
            </w:r>
            <w:proofErr w:type="spellStart"/>
            <w:r w:rsidRPr="001C12D9">
              <w:rPr>
                <w:rFonts w:ascii="Arial" w:hAnsi="Arial" w:cs="Arial"/>
                <w:b/>
                <w:bCs/>
                <w:sz w:val="12"/>
                <w:szCs w:val="12"/>
                <w:u w:val="single"/>
              </w:rPr>
              <w:t>әрлеу</w:t>
            </w:r>
            <w:proofErr w:type="spellEnd"/>
            <w:r w:rsidRPr="001C12D9">
              <w:rPr>
                <w:rFonts w:ascii="Arial" w:hAnsi="Arial" w:cs="Arial"/>
                <w:b/>
                <w:bCs/>
                <w:sz w:val="12"/>
                <w:szCs w:val="12"/>
                <w:u w:val="single"/>
              </w:rPr>
              <w:t>:</w:t>
            </w:r>
            <w:r w:rsidRPr="001C12D9">
              <w:rPr>
                <w:rFonts w:ascii="Arial" w:hAnsi="Arial" w:cs="Arial"/>
                <w:bCs/>
                <w:sz w:val="12"/>
                <w:szCs w:val="12"/>
              </w:rPr>
              <w:t xml:space="preserve"> </w:t>
            </w:r>
          </w:p>
          <w:p w14:paraId="20909592" w14:textId="77777777" w:rsidR="00531093" w:rsidRPr="001C12D9" w:rsidRDefault="001E6DE8" w:rsidP="00154AA5">
            <w:pPr>
              <w:jc w:val="both"/>
              <w:rPr>
                <w:rFonts w:ascii="Arial" w:hAnsi="Arial" w:cs="Arial"/>
                <w:bCs/>
                <w:sz w:val="12"/>
                <w:szCs w:val="12"/>
              </w:rPr>
            </w:pPr>
            <w:r w:rsidRPr="001C12D9">
              <w:rPr>
                <w:rFonts w:ascii="Arial" w:hAnsi="Arial" w:cs="Arial"/>
                <w:bCs/>
                <w:sz w:val="12"/>
                <w:szCs w:val="12"/>
              </w:rPr>
              <w:t xml:space="preserve">1) </w:t>
            </w:r>
            <w:proofErr w:type="spellStart"/>
            <w:r w:rsidRPr="001C12D9">
              <w:rPr>
                <w:rFonts w:ascii="Arial" w:hAnsi="Arial" w:cs="Arial"/>
                <w:bCs/>
                <w:sz w:val="12"/>
                <w:szCs w:val="12"/>
              </w:rPr>
              <w:t>еденді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әрлеу</w:t>
            </w:r>
            <w:proofErr w:type="spellEnd"/>
            <w:r w:rsidRPr="001C12D9">
              <w:rPr>
                <w:rFonts w:ascii="Arial" w:hAnsi="Arial" w:cs="Arial"/>
                <w:bCs/>
                <w:sz w:val="12"/>
                <w:szCs w:val="12"/>
              </w:rPr>
              <w:t xml:space="preserve">; </w:t>
            </w:r>
          </w:p>
          <w:p w14:paraId="65C6C95E" w14:textId="77777777" w:rsidR="00531093" w:rsidRPr="001C12D9" w:rsidRDefault="001E6DE8" w:rsidP="00154AA5">
            <w:pPr>
              <w:jc w:val="both"/>
              <w:rPr>
                <w:rFonts w:ascii="Arial" w:hAnsi="Arial" w:cs="Arial"/>
                <w:bCs/>
                <w:sz w:val="12"/>
                <w:szCs w:val="12"/>
              </w:rPr>
            </w:pPr>
            <w:r w:rsidRPr="001C12D9">
              <w:rPr>
                <w:rFonts w:ascii="Arial" w:hAnsi="Arial" w:cs="Arial"/>
                <w:bCs/>
                <w:sz w:val="12"/>
                <w:szCs w:val="12"/>
              </w:rPr>
              <w:t xml:space="preserve">2) </w:t>
            </w:r>
            <w:proofErr w:type="spellStart"/>
            <w:r w:rsidRPr="001C12D9">
              <w:rPr>
                <w:rFonts w:ascii="Arial" w:hAnsi="Arial" w:cs="Arial"/>
                <w:bCs/>
                <w:sz w:val="12"/>
                <w:szCs w:val="12"/>
              </w:rPr>
              <w:t>төбені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әрлеу</w:t>
            </w:r>
            <w:proofErr w:type="spellEnd"/>
            <w:r w:rsidRPr="001C12D9">
              <w:rPr>
                <w:rFonts w:ascii="Arial" w:hAnsi="Arial" w:cs="Arial"/>
                <w:bCs/>
                <w:sz w:val="12"/>
                <w:szCs w:val="12"/>
              </w:rPr>
              <w:t xml:space="preserve">; </w:t>
            </w:r>
          </w:p>
          <w:p w14:paraId="1628185B" w14:textId="77777777" w:rsidR="001E6DE8" w:rsidRPr="001C12D9" w:rsidRDefault="001E6DE8" w:rsidP="00154AA5">
            <w:pPr>
              <w:jc w:val="both"/>
              <w:rPr>
                <w:rFonts w:ascii="Arial" w:hAnsi="Arial" w:cs="Arial"/>
                <w:bCs/>
                <w:sz w:val="12"/>
                <w:szCs w:val="12"/>
              </w:rPr>
            </w:pPr>
            <w:r w:rsidRPr="001C12D9">
              <w:rPr>
                <w:rFonts w:ascii="Arial" w:hAnsi="Arial" w:cs="Arial"/>
                <w:bCs/>
                <w:sz w:val="12"/>
                <w:szCs w:val="12"/>
              </w:rPr>
              <w:t xml:space="preserve">3) </w:t>
            </w:r>
            <w:proofErr w:type="spellStart"/>
            <w:r w:rsidRPr="001C12D9">
              <w:rPr>
                <w:rFonts w:ascii="Arial" w:hAnsi="Arial" w:cs="Arial"/>
                <w:bCs/>
                <w:sz w:val="12"/>
                <w:szCs w:val="12"/>
              </w:rPr>
              <w:t>қабырғаларды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әрлеу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кіру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бөлме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аралық</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есіктерді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терезелерді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қоса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алғанда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оның</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ішінде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балкондар</w:t>
            </w:r>
            <w:proofErr w:type="spellEnd"/>
            <w:r w:rsidRPr="001C12D9">
              <w:rPr>
                <w:rFonts w:ascii="Arial" w:hAnsi="Arial" w:cs="Arial"/>
                <w:bCs/>
                <w:sz w:val="12"/>
                <w:szCs w:val="12"/>
              </w:rPr>
              <w:t xml:space="preserve"> мен </w:t>
            </w:r>
            <w:proofErr w:type="spellStart"/>
            <w:r w:rsidRPr="001C12D9">
              <w:rPr>
                <w:rFonts w:ascii="Arial" w:hAnsi="Arial" w:cs="Arial"/>
                <w:bCs/>
                <w:sz w:val="12"/>
                <w:szCs w:val="12"/>
              </w:rPr>
              <w:t>лоджияларды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шынылау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терезе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торлары</w:t>
            </w:r>
            <w:proofErr w:type="spellEnd"/>
            <w:r w:rsidRPr="001C12D9">
              <w:rPr>
                <w:rFonts w:ascii="Arial" w:hAnsi="Arial" w:cs="Arial"/>
                <w:bCs/>
                <w:sz w:val="12"/>
                <w:szCs w:val="12"/>
              </w:rPr>
              <w:t>).</w:t>
            </w:r>
          </w:p>
          <w:p w14:paraId="1B3B228B" w14:textId="77777777" w:rsidR="00A31E1C" w:rsidRPr="001C12D9" w:rsidRDefault="001E6DE8" w:rsidP="00154AA5">
            <w:pPr>
              <w:pStyle w:val="HTML"/>
              <w:shd w:val="clear" w:color="auto" w:fill="FFFFFF"/>
              <w:jc w:val="both"/>
              <w:rPr>
                <w:rFonts w:ascii="Arial" w:hAnsi="Arial" w:cs="Arial"/>
                <w:bCs/>
                <w:sz w:val="12"/>
                <w:szCs w:val="12"/>
              </w:rPr>
            </w:pPr>
            <w:r w:rsidRPr="001C12D9">
              <w:rPr>
                <w:rFonts w:ascii="Arial" w:hAnsi="Arial" w:cs="Arial"/>
                <w:bCs/>
                <w:sz w:val="12"/>
                <w:szCs w:val="12"/>
              </w:rPr>
              <w:t xml:space="preserve">б) </w:t>
            </w:r>
            <w:r w:rsidRPr="001C12D9">
              <w:rPr>
                <w:rFonts w:ascii="Arial" w:hAnsi="Arial" w:cs="Arial"/>
                <w:b/>
                <w:bCs/>
                <w:sz w:val="12"/>
                <w:szCs w:val="12"/>
                <w:u w:val="single"/>
                <w:lang w:val="kk-KZ"/>
              </w:rPr>
              <w:t>И</w:t>
            </w:r>
            <w:proofErr w:type="spellStart"/>
            <w:r w:rsidRPr="001C12D9">
              <w:rPr>
                <w:rFonts w:ascii="Arial" w:hAnsi="Arial" w:cs="Arial"/>
                <w:b/>
                <w:bCs/>
                <w:sz w:val="12"/>
                <w:szCs w:val="12"/>
                <w:u w:val="single"/>
              </w:rPr>
              <w:t>нженерлік</w:t>
            </w:r>
            <w:proofErr w:type="spellEnd"/>
            <w:r w:rsidRPr="001C12D9">
              <w:rPr>
                <w:rFonts w:ascii="Arial" w:hAnsi="Arial" w:cs="Arial"/>
                <w:b/>
                <w:bCs/>
                <w:sz w:val="12"/>
                <w:szCs w:val="12"/>
                <w:u w:val="single"/>
              </w:rPr>
              <w:t xml:space="preserve"> </w:t>
            </w:r>
            <w:proofErr w:type="spellStart"/>
            <w:r w:rsidRPr="001C12D9">
              <w:rPr>
                <w:rFonts w:ascii="Arial" w:hAnsi="Arial" w:cs="Arial"/>
                <w:b/>
                <w:bCs/>
                <w:sz w:val="12"/>
                <w:szCs w:val="12"/>
                <w:u w:val="single"/>
              </w:rPr>
              <w:t>жабдықтар</w:t>
            </w:r>
            <w:proofErr w:type="spellEnd"/>
            <w:r w:rsidRPr="001C12D9">
              <w:rPr>
                <w:rFonts w:ascii="Arial" w:hAnsi="Arial" w:cs="Arial"/>
                <w:b/>
                <w:bCs/>
                <w:sz w:val="12"/>
                <w:szCs w:val="12"/>
                <w:u w:val="single"/>
              </w:rPr>
              <w:t>:</w:t>
            </w:r>
            <w:r w:rsidRPr="001C12D9">
              <w:rPr>
                <w:rFonts w:ascii="Arial" w:hAnsi="Arial" w:cs="Arial"/>
                <w:bCs/>
                <w:sz w:val="12"/>
                <w:szCs w:val="12"/>
              </w:rPr>
              <w:t xml:space="preserve"> </w:t>
            </w:r>
          </w:p>
          <w:p w14:paraId="46A8ECE9" w14:textId="77777777" w:rsidR="00225128" w:rsidRPr="001C12D9" w:rsidRDefault="001E6DE8" w:rsidP="00154AA5">
            <w:pPr>
              <w:pStyle w:val="HTML"/>
              <w:shd w:val="clear" w:color="auto" w:fill="FFFFFF"/>
              <w:jc w:val="both"/>
              <w:rPr>
                <w:rFonts w:ascii="Arial" w:hAnsi="Arial" w:cs="Arial"/>
                <w:bCs/>
                <w:sz w:val="12"/>
                <w:szCs w:val="12"/>
              </w:rPr>
            </w:pPr>
            <w:r w:rsidRPr="001C12D9">
              <w:rPr>
                <w:rFonts w:ascii="Arial" w:hAnsi="Arial" w:cs="Arial"/>
                <w:bCs/>
                <w:sz w:val="12"/>
                <w:szCs w:val="12"/>
              </w:rPr>
              <w:t xml:space="preserve">1) </w:t>
            </w:r>
            <w:proofErr w:type="spellStart"/>
            <w:r w:rsidRPr="001C12D9">
              <w:rPr>
                <w:rFonts w:ascii="Arial" w:hAnsi="Arial" w:cs="Arial"/>
                <w:bCs/>
                <w:sz w:val="12"/>
                <w:szCs w:val="12"/>
              </w:rPr>
              <w:t>электрмен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жабдықтау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жүйесі</w:t>
            </w:r>
            <w:proofErr w:type="spellEnd"/>
            <w:r w:rsidRPr="001C12D9">
              <w:rPr>
                <w:rFonts w:ascii="Arial" w:hAnsi="Arial" w:cs="Arial"/>
                <w:bCs/>
                <w:sz w:val="12"/>
                <w:szCs w:val="12"/>
              </w:rPr>
              <w:t>,</w:t>
            </w:r>
            <w:r w:rsidRPr="001C12D9">
              <w:rPr>
                <w:rFonts w:ascii="Arial" w:hAnsi="Arial" w:cs="Arial"/>
                <w:color w:val="212121"/>
                <w:sz w:val="12"/>
                <w:szCs w:val="12"/>
                <w:lang w:val="kk-KZ"/>
              </w:rPr>
              <w:t xml:space="preserve"> </w:t>
            </w:r>
            <w:proofErr w:type="spellStart"/>
            <w:r w:rsidRPr="001C12D9">
              <w:rPr>
                <w:rFonts w:ascii="Arial" w:hAnsi="Arial" w:cs="Arial"/>
                <w:bCs/>
                <w:sz w:val="12"/>
                <w:szCs w:val="12"/>
              </w:rPr>
              <w:t>төмен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жиілікті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байланыс</w:t>
            </w:r>
            <w:proofErr w:type="spellEnd"/>
            <w:r w:rsidRPr="001C12D9">
              <w:rPr>
                <w:rFonts w:ascii="Arial" w:hAnsi="Arial" w:cs="Arial"/>
                <w:bCs/>
                <w:sz w:val="12"/>
                <w:szCs w:val="12"/>
                <w:lang w:val="kk-KZ"/>
              </w:rPr>
              <w:t xml:space="preserve"> </w:t>
            </w:r>
            <w:r w:rsidRPr="001C12D9">
              <w:rPr>
                <w:rFonts w:ascii="Arial" w:hAnsi="Arial" w:cs="Arial"/>
                <w:bCs/>
                <w:sz w:val="12"/>
                <w:szCs w:val="12"/>
              </w:rPr>
              <w:t>(</w:t>
            </w:r>
            <w:proofErr w:type="spellStart"/>
            <w:r w:rsidRPr="001C12D9">
              <w:rPr>
                <w:rFonts w:ascii="Arial" w:hAnsi="Arial" w:cs="Arial"/>
                <w:bCs/>
                <w:sz w:val="12"/>
                <w:szCs w:val="12"/>
              </w:rPr>
              <w:t>телефондық</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теледидарлық</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кабел</w:t>
            </w:r>
            <w:proofErr w:type="spellEnd"/>
            <w:r w:rsidRPr="001C12D9">
              <w:rPr>
                <w:rFonts w:ascii="Arial" w:hAnsi="Arial" w:cs="Arial"/>
                <w:bCs/>
                <w:sz w:val="12"/>
                <w:szCs w:val="12"/>
                <w:lang w:val="kk-KZ"/>
              </w:rPr>
              <w:t>і</w:t>
            </w:r>
            <w:r w:rsidRPr="001C12D9">
              <w:rPr>
                <w:rFonts w:ascii="Arial" w:hAnsi="Arial" w:cs="Arial"/>
                <w:bCs/>
                <w:sz w:val="12"/>
                <w:szCs w:val="12"/>
              </w:rPr>
              <w:t xml:space="preserve">, </w:t>
            </w:r>
            <w:proofErr w:type="spellStart"/>
            <w:r w:rsidRPr="001C12D9">
              <w:rPr>
                <w:rFonts w:ascii="Arial" w:hAnsi="Arial" w:cs="Arial"/>
                <w:bCs/>
                <w:sz w:val="12"/>
                <w:szCs w:val="12"/>
              </w:rPr>
              <w:t>өрт</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күзет</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дабылы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т.б</w:t>
            </w:r>
            <w:proofErr w:type="spellEnd"/>
            <w:r w:rsidRPr="001C12D9">
              <w:rPr>
                <w:rFonts w:ascii="Arial" w:hAnsi="Arial" w:cs="Arial"/>
                <w:bCs/>
                <w:sz w:val="12"/>
                <w:szCs w:val="12"/>
              </w:rPr>
              <w:t xml:space="preserve">.); </w:t>
            </w:r>
          </w:p>
          <w:p w14:paraId="59958C3F"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2) сумен жабдықтау және кәріз жүйесі; </w:t>
            </w:r>
          </w:p>
          <w:p w14:paraId="5932326A"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3) желдету және кондиционерлеу жүйесі; </w:t>
            </w:r>
          </w:p>
          <w:p w14:paraId="75C4EB10"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4) жылыту жүйесі; </w:t>
            </w:r>
          </w:p>
          <w:p w14:paraId="1E7ACDDC" w14:textId="77777777" w:rsidR="001E6DE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5) сантехникалық жабдықтар.</w:t>
            </w:r>
          </w:p>
          <w:p w14:paraId="68382CF0"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2) </w:t>
            </w:r>
            <w:r w:rsidRPr="001C12D9">
              <w:rPr>
                <w:rFonts w:ascii="Arial" w:hAnsi="Arial" w:cs="Arial"/>
                <w:b/>
                <w:bCs/>
                <w:sz w:val="12"/>
                <w:szCs w:val="12"/>
                <w:lang w:val="kk-KZ"/>
              </w:rPr>
              <w:t>Тұрғын үй-жайдың ішіндегісі:</w:t>
            </w:r>
            <w:r w:rsidRPr="001C12D9">
              <w:rPr>
                <w:rFonts w:ascii="Arial" w:hAnsi="Arial" w:cs="Arial"/>
                <w:bCs/>
                <w:sz w:val="12"/>
                <w:szCs w:val="12"/>
                <w:lang w:val="kk-KZ"/>
              </w:rPr>
              <w:t xml:space="preserve"> </w:t>
            </w:r>
          </w:p>
          <w:p w14:paraId="4E20DFFC"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1) Жиһаз (оның ішінде кіріктірілген); </w:t>
            </w:r>
          </w:p>
          <w:p w14:paraId="5E3D967E" w14:textId="77777777" w:rsidR="00225128" w:rsidRPr="001C12D9" w:rsidRDefault="001E6DE8" w:rsidP="00154AA5">
            <w:pPr>
              <w:pStyle w:val="HTML"/>
              <w:shd w:val="clear" w:color="auto" w:fill="FFFFFF"/>
              <w:jc w:val="both"/>
              <w:rPr>
                <w:rFonts w:ascii="Arial" w:hAnsi="Arial" w:cs="Arial"/>
                <w:bCs/>
                <w:sz w:val="12"/>
                <w:szCs w:val="12"/>
                <w:lang w:val="kk-KZ"/>
              </w:rPr>
            </w:pPr>
            <w:r w:rsidRPr="001C12D9">
              <w:rPr>
                <w:rFonts w:ascii="Arial" w:hAnsi="Arial" w:cs="Arial"/>
                <w:bCs/>
                <w:sz w:val="12"/>
                <w:szCs w:val="12"/>
                <w:lang w:val="kk-KZ"/>
              </w:rPr>
              <w:t xml:space="preserve">2) Ірі габаритті тұрмыстық техника (оның ішінде кіріктірілген): Теледидарлар, дербес компьютерлер және оның жиынтықтары, газ/электр плитасы, кір жуғыш машина, ыдыс жуатын машина, Микротолқынды пеш, тігін машинасы, шаңсорғыш; </w:t>
            </w:r>
          </w:p>
          <w:p w14:paraId="7BC358B4" w14:textId="77777777" w:rsidR="001E6DE8" w:rsidRPr="001C12D9" w:rsidRDefault="001E6DE8" w:rsidP="00154AA5">
            <w:pPr>
              <w:pStyle w:val="HTML"/>
              <w:shd w:val="clear" w:color="auto" w:fill="FFFFFF"/>
              <w:jc w:val="both"/>
              <w:rPr>
                <w:rFonts w:ascii="Arial" w:hAnsi="Arial" w:cs="Arial"/>
                <w:color w:val="212121"/>
                <w:sz w:val="12"/>
                <w:szCs w:val="12"/>
                <w:lang w:val="kk-KZ"/>
              </w:rPr>
            </w:pPr>
            <w:r w:rsidRPr="001C12D9">
              <w:rPr>
                <w:rFonts w:ascii="Arial" w:hAnsi="Arial" w:cs="Arial"/>
                <w:bCs/>
                <w:sz w:val="12"/>
                <w:szCs w:val="12"/>
                <w:lang w:val="kk-KZ"/>
              </w:rPr>
              <w:t>3) өзге мүлік: электр жарықтандыру аспаптары, ішіндегісі жоқ Сейфтер, айналар.</w:t>
            </w:r>
          </w:p>
        </w:tc>
        <w:tc>
          <w:tcPr>
            <w:tcW w:w="5528" w:type="dxa"/>
            <w:shd w:val="clear" w:color="auto" w:fill="auto"/>
            <w:vAlign w:val="center"/>
          </w:tcPr>
          <w:p w14:paraId="102EF80A"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2. Предмет страхования</w:t>
            </w:r>
            <w:r w:rsidR="00470925" w:rsidRPr="001C12D9">
              <w:rPr>
                <w:rFonts w:ascii="Arial" w:hAnsi="Arial" w:cs="Arial"/>
                <w:b/>
                <w:bCs/>
                <w:sz w:val="12"/>
                <w:szCs w:val="12"/>
              </w:rPr>
              <w:t>:</w:t>
            </w:r>
            <w:r w:rsidRPr="001C12D9">
              <w:rPr>
                <w:rFonts w:ascii="Arial" w:hAnsi="Arial" w:cs="Arial"/>
                <w:b/>
                <w:bCs/>
                <w:sz w:val="12"/>
                <w:szCs w:val="12"/>
              </w:rPr>
              <w:t xml:space="preserve"> </w:t>
            </w:r>
          </w:p>
          <w:p w14:paraId="74EE5AD7" w14:textId="3E0A1F39" w:rsidR="001E6DE8" w:rsidRPr="001C12D9" w:rsidRDefault="001E6DE8" w:rsidP="00154AA5">
            <w:pPr>
              <w:jc w:val="both"/>
              <w:rPr>
                <w:rFonts w:ascii="Arial" w:hAnsi="Arial" w:cs="Arial"/>
                <w:sz w:val="12"/>
                <w:szCs w:val="12"/>
              </w:rPr>
            </w:pPr>
            <w:r w:rsidRPr="001C12D9">
              <w:rPr>
                <w:rFonts w:ascii="Arial" w:hAnsi="Arial" w:cs="Arial"/>
                <w:b/>
                <w:sz w:val="12"/>
                <w:szCs w:val="12"/>
              </w:rPr>
              <w:t>1)</w:t>
            </w:r>
            <w:r w:rsidRPr="001C12D9">
              <w:rPr>
                <w:rFonts w:ascii="Arial" w:hAnsi="Arial" w:cs="Arial"/>
                <w:sz w:val="12"/>
                <w:szCs w:val="12"/>
              </w:rPr>
              <w:t xml:space="preserve"> </w:t>
            </w:r>
            <w:r w:rsidR="000E0D38" w:rsidRPr="001C12D9">
              <w:rPr>
                <w:rFonts w:ascii="Arial" w:hAnsi="Arial" w:cs="Arial"/>
                <w:b/>
                <w:bCs/>
                <w:sz w:val="12"/>
                <w:szCs w:val="12"/>
              </w:rPr>
              <w:t>Имущес</w:t>
            </w:r>
            <w:r w:rsidR="00417300" w:rsidRPr="001C12D9">
              <w:rPr>
                <w:rFonts w:ascii="Arial" w:hAnsi="Arial" w:cs="Arial"/>
                <w:b/>
                <w:bCs/>
                <w:sz w:val="12"/>
                <w:szCs w:val="12"/>
              </w:rPr>
              <w:t>т</w:t>
            </w:r>
            <w:r w:rsidR="000E0D38" w:rsidRPr="001C12D9">
              <w:rPr>
                <w:rFonts w:ascii="Arial" w:hAnsi="Arial" w:cs="Arial"/>
                <w:b/>
                <w:bCs/>
                <w:sz w:val="12"/>
                <w:szCs w:val="12"/>
              </w:rPr>
              <w:t xml:space="preserve">во </w:t>
            </w:r>
            <w:r w:rsidRPr="001C12D9">
              <w:rPr>
                <w:rFonts w:ascii="Arial" w:hAnsi="Arial" w:cs="Arial"/>
                <w:b/>
                <w:bCs/>
                <w:sz w:val="12"/>
                <w:szCs w:val="12"/>
              </w:rPr>
              <w:t xml:space="preserve">включает в себя следующее: </w:t>
            </w:r>
            <w:r w:rsidRPr="001C12D9">
              <w:rPr>
                <w:rFonts w:ascii="Arial" w:hAnsi="Arial" w:cs="Arial"/>
                <w:sz w:val="12"/>
                <w:szCs w:val="12"/>
              </w:rPr>
              <w:t xml:space="preserve">«Короб» (стены </w:t>
            </w:r>
            <w:r w:rsidR="000E0D38" w:rsidRPr="001C12D9">
              <w:rPr>
                <w:rFonts w:ascii="Arial" w:hAnsi="Arial" w:cs="Arial"/>
                <w:sz w:val="12"/>
                <w:szCs w:val="12"/>
              </w:rPr>
              <w:t>Имуще</w:t>
            </w:r>
            <w:r w:rsidR="00977283" w:rsidRPr="001C12D9">
              <w:rPr>
                <w:rFonts w:ascii="Arial" w:hAnsi="Arial" w:cs="Arial"/>
                <w:sz w:val="12"/>
                <w:szCs w:val="12"/>
              </w:rPr>
              <w:t>с</w:t>
            </w:r>
            <w:r w:rsidR="000E0D38" w:rsidRPr="001C12D9">
              <w:rPr>
                <w:rFonts w:ascii="Arial" w:hAnsi="Arial" w:cs="Arial"/>
                <w:sz w:val="12"/>
                <w:szCs w:val="12"/>
              </w:rPr>
              <w:t xml:space="preserve">тва </w:t>
            </w:r>
            <w:r w:rsidRPr="001C12D9">
              <w:rPr>
                <w:rFonts w:ascii="Arial" w:hAnsi="Arial" w:cs="Arial"/>
                <w:sz w:val="12"/>
                <w:szCs w:val="12"/>
              </w:rPr>
              <w:t xml:space="preserve">включая несущие конструкции, исключая кровлю), внутренняя отделка и инженерное оборудование </w:t>
            </w:r>
            <w:r w:rsidR="00263AC2" w:rsidRPr="001C12D9">
              <w:rPr>
                <w:rFonts w:ascii="Arial" w:hAnsi="Arial" w:cs="Arial"/>
                <w:sz w:val="12"/>
                <w:szCs w:val="12"/>
              </w:rPr>
              <w:t xml:space="preserve">имущества </w:t>
            </w:r>
            <w:r w:rsidRPr="001C12D9">
              <w:rPr>
                <w:rFonts w:ascii="Arial" w:hAnsi="Arial" w:cs="Arial"/>
                <w:sz w:val="12"/>
                <w:szCs w:val="12"/>
              </w:rPr>
              <w:t>«Отделка» (недвижимое имущество).</w:t>
            </w:r>
          </w:p>
          <w:p w14:paraId="771FE7AF" w14:textId="77777777" w:rsidR="00531093" w:rsidRPr="001C12D9" w:rsidRDefault="001E6DE8" w:rsidP="00154AA5">
            <w:pPr>
              <w:jc w:val="both"/>
              <w:rPr>
                <w:rFonts w:ascii="Arial" w:hAnsi="Arial" w:cs="Arial"/>
                <w:b/>
                <w:bCs/>
                <w:sz w:val="12"/>
                <w:szCs w:val="12"/>
              </w:rPr>
            </w:pPr>
            <w:r w:rsidRPr="001C12D9">
              <w:rPr>
                <w:rFonts w:ascii="Arial" w:hAnsi="Arial" w:cs="Arial"/>
                <w:sz w:val="12"/>
                <w:szCs w:val="12"/>
              </w:rPr>
              <w:t xml:space="preserve">а) </w:t>
            </w:r>
            <w:r w:rsidRPr="001C12D9">
              <w:rPr>
                <w:rFonts w:ascii="Arial" w:hAnsi="Arial" w:cs="Arial"/>
                <w:b/>
                <w:bCs/>
                <w:sz w:val="12"/>
                <w:szCs w:val="12"/>
                <w:u w:val="single"/>
              </w:rPr>
              <w:t>Внутренняя отделка:</w:t>
            </w:r>
            <w:r w:rsidRPr="001C12D9">
              <w:rPr>
                <w:rFonts w:ascii="Arial" w:hAnsi="Arial" w:cs="Arial"/>
                <w:b/>
                <w:bCs/>
                <w:sz w:val="12"/>
                <w:szCs w:val="12"/>
              </w:rPr>
              <w:t xml:space="preserve"> </w:t>
            </w:r>
          </w:p>
          <w:p w14:paraId="1E080EE6"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1) отделка пола; </w:t>
            </w:r>
          </w:p>
          <w:p w14:paraId="36305DCE"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2) отделка потолка; </w:t>
            </w:r>
          </w:p>
          <w:p w14:paraId="788B6FEA"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3) отделка стен (включая входную и межкомнатные двери, окна, в т.ч. остекление балконов и лоджий, оконные решетки).</w:t>
            </w:r>
          </w:p>
          <w:p w14:paraId="18515A2C" w14:textId="77777777" w:rsidR="00531093" w:rsidRPr="001C12D9" w:rsidRDefault="001E6DE8" w:rsidP="00154AA5">
            <w:pPr>
              <w:jc w:val="both"/>
              <w:rPr>
                <w:rFonts w:ascii="Arial" w:hAnsi="Arial" w:cs="Arial"/>
                <w:b/>
                <w:bCs/>
                <w:sz w:val="12"/>
                <w:szCs w:val="12"/>
              </w:rPr>
            </w:pPr>
            <w:r w:rsidRPr="001C12D9">
              <w:rPr>
                <w:rFonts w:ascii="Arial" w:hAnsi="Arial" w:cs="Arial"/>
                <w:bCs/>
                <w:sz w:val="12"/>
                <w:szCs w:val="12"/>
              </w:rPr>
              <w:t>б)</w:t>
            </w:r>
            <w:r w:rsidRPr="001C12D9">
              <w:rPr>
                <w:rFonts w:ascii="Arial" w:hAnsi="Arial" w:cs="Arial"/>
                <w:b/>
                <w:bCs/>
                <w:sz w:val="12"/>
                <w:szCs w:val="12"/>
              </w:rPr>
              <w:t xml:space="preserve"> </w:t>
            </w:r>
            <w:r w:rsidRPr="001C12D9">
              <w:rPr>
                <w:rFonts w:ascii="Arial" w:hAnsi="Arial" w:cs="Arial"/>
                <w:b/>
                <w:bCs/>
                <w:sz w:val="12"/>
                <w:szCs w:val="12"/>
                <w:u w:val="single"/>
              </w:rPr>
              <w:t>Инженерное оборудование:</w:t>
            </w:r>
            <w:r w:rsidRPr="001C12D9">
              <w:rPr>
                <w:rFonts w:ascii="Arial" w:hAnsi="Arial" w:cs="Arial"/>
                <w:b/>
                <w:bCs/>
                <w:sz w:val="12"/>
                <w:szCs w:val="12"/>
              </w:rPr>
              <w:t xml:space="preserve"> </w:t>
            </w:r>
          </w:p>
          <w:p w14:paraId="03FD0EB3"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1) система электроснабжения, </w:t>
            </w:r>
            <w:proofErr w:type="spellStart"/>
            <w:r w:rsidRPr="001C12D9">
              <w:rPr>
                <w:rFonts w:ascii="Arial" w:hAnsi="Arial" w:cs="Arial"/>
                <w:sz w:val="12"/>
                <w:szCs w:val="12"/>
              </w:rPr>
              <w:t>низкоточные</w:t>
            </w:r>
            <w:proofErr w:type="spellEnd"/>
            <w:r w:rsidRPr="001C12D9">
              <w:rPr>
                <w:rFonts w:ascii="Arial" w:hAnsi="Arial" w:cs="Arial"/>
                <w:sz w:val="12"/>
                <w:szCs w:val="12"/>
              </w:rPr>
              <w:t xml:space="preserve"> коммуникации (телефонный, телевизионный кабель, пожарная и охранная сигнализация и т.п.); </w:t>
            </w:r>
          </w:p>
          <w:p w14:paraId="1E298BCC"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2) система водоснабжения и канализации; </w:t>
            </w:r>
          </w:p>
          <w:p w14:paraId="3AE4CF60"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3) система вентиляции и кондиционирования; </w:t>
            </w:r>
          </w:p>
          <w:p w14:paraId="76F46D8A"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4) система отопления; </w:t>
            </w:r>
          </w:p>
          <w:p w14:paraId="1A1B34E8"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5) сантехническое оборудование.</w:t>
            </w:r>
          </w:p>
          <w:p w14:paraId="20C95FCE" w14:textId="07B6EFDB" w:rsidR="00531093" w:rsidRPr="001C12D9" w:rsidRDefault="001E6DE8" w:rsidP="00154AA5">
            <w:pPr>
              <w:jc w:val="both"/>
              <w:rPr>
                <w:rFonts w:ascii="Arial" w:hAnsi="Arial" w:cs="Arial"/>
                <w:b/>
                <w:bCs/>
                <w:sz w:val="12"/>
                <w:szCs w:val="12"/>
              </w:rPr>
            </w:pPr>
            <w:r w:rsidRPr="001C12D9">
              <w:rPr>
                <w:rFonts w:ascii="Arial" w:hAnsi="Arial" w:cs="Arial"/>
                <w:b/>
                <w:sz w:val="12"/>
                <w:szCs w:val="12"/>
              </w:rPr>
              <w:t>2)</w:t>
            </w:r>
            <w:r w:rsidRPr="001C12D9">
              <w:rPr>
                <w:rFonts w:ascii="Arial" w:hAnsi="Arial" w:cs="Arial"/>
                <w:b/>
                <w:bCs/>
                <w:sz w:val="12"/>
                <w:szCs w:val="12"/>
              </w:rPr>
              <w:t xml:space="preserve"> Содержимое </w:t>
            </w:r>
            <w:r w:rsidR="00977283" w:rsidRPr="001C12D9">
              <w:rPr>
                <w:rFonts w:ascii="Arial" w:hAnsi="Arial" w:cs="Arial"/>
                <w:b/>
                <w:bCs/>
                <w:sz w:val="12"/>
                <w:szCs w:val="12"/>
              </w:rPr>
              <w:t>имущества</w:t>
            </w:r>
            <w:r w:rsidRPr="001C12D9">
              <w:rPr>
                <w:rFonts w:ascii="Arial" w:hAnsi="Arial" w:cs="Arial"/>
                <w:b/>
                <w:bCs/>
                <w:sz w:val="12"/>
                <w:szCs w:val="12"/>
              </w:rPr>
              <w:t xml:space="preserve">: </w:t>
            </w:r>
          </w:p>
          <w:p w14:paraId="686D2C2A"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1) Мебель (в том числе встроенная); </w:t>
            </w:r>
          </w:p>
          <w:p w14:paraId="3F44284A" w14:textId="77777777" w:rsidR="00531093" w:rsidRPr="001C12D9" w:rsidRDefault="001E6DE8" w:rsidP="00154AA5">
            <w:pPr>
              <w:jc w:val="both"/>
              <w:rPr>
                <w:rFonts w:ascii="Arial" w:hAnsi="Arial" w:cs="Arial"/>
                <w:sz w:val="12"/>
                <w:szCs w:val="12"/>
              </w:rPr>
            </w:pPr>
            <w:r w:rsidRPr="001C12D9">
              <w:rPr>
                <w:rFonts w:ascii="Arial" w:hAnsi="Arial" w:cs="Arial"/>
                <w:sz w:val="12"/>
                <w:szCs w:val="12"/>
              </w:rPr>
              <w:t xml:space="preserve">2) Крупногабаритная бытовая техника (в т.ч. встроенная): телевизоры, персональные компьютеры и его комплектующие, газовая/электрическая плита, стиральная машина, посудомоечная машина, микроволновая печь, швейная машина, пылесос; </w:t>
            </w:r>
          </w:p>
          <w:p w14:paraId="34CA8157" w14:textId="77777777" w:rsidR="001E6DE8" w:rsidRPr="001C12D9" w:rsidRDefault="001E6DE8" w:rsidP="00154AA5">
            <w:pPr>
              <w:jc w:val="both"/>
              <w:rPr>
                <w:rFonts w:ascii="Arial" w:hAnsi="Arial" w:cs="Arial"/>
                <w:b/>
                <w:bCs/>
                <w:sz w:val="12"/>
                <w:szCs w:val="12"/>
              </w:rPr>
            </w:pPr>
            <w:r w:rsidRPr="001C12D9">
              <w:rPr>
                <w:rFonts w:ascii="Arial" w:hAnsi="Arial" w:cs="Arial"/>
                <w:sz w:val="12"/>
                <w:szCs w:val="12"/>
              </w:rPr>
              <w:t>3) Иное имущество: электроосветительные приборы, сейфы без содержимого, зеркала.</w:t>
            </w:r>
          </w:p>
        </w:tc>
      </w:tr>
      <w:tr w:rsidR="001E6DE8" w:rsidRPr="001C12D9" w14:paraId="13020310" w14:textId="77777777" w:rsidTr="00184D34">
        <w:trPr>
          <w:trHeight w:val="983"/>
        </w:trPr>
        <w:tc>
          <w:tcPr>
            <w:tcW w:w="5387" w:type="dxa"/>
            <w:shd w:val="clear" w:color="auto" w:fill="auto"/>
            <w:vAlign w:val="center"/>
          </w:tcPr>
          <w:p w14:paraId="7C967C8D" w14:textId="77777777"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lang w:val="kk-KZ"/>
              </w:rPr>
              <w:lastRenderedPageBreak/>
              <w:t xml:space="preserve">3. </w:t>
            </w:r>
            <w:proofErr w:type="spellStart"/>
            <w:r w:rsidRPr="001C12D9">
              <w:rPr>
                <w:rFonts w:ascii="Arial" w:hAnsi="Arial" w:cs="Arial"/>
                <w:b/>
                <w:bCs/>
                <w:sz w:val="12"/>
                <w:szCs w:val="12"/>
              </w:rPr>
              <w:t>Тараптардың</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құқықтары</w:t>
            </w:r>
            <w:proofErr w:type="spellEnd"/>
            <w:r w:rsidRPr="001C12D9">
              <w:rPr>
                <w:rFonts w:ascii="Arial" w:hAnsi="Arial" w:cs="Arial"/>
                <w:b/>
                <w:bCs/>
                <w:sz w:val="12"/>
                <w:szCs w:val="12"/>
              </w:rPr>
              <w:t xml:space="preserve"> мен </w:t>
            </w:r>
            <w:proofErr w:type="spellStart"/>
            <w:r w:rsidRPr="001C12D9">
              <w:rPr>
                <w:rFonts w:ascii="Arial" w:hAnsi="Arial" w:cs="Arial"/>
                <w:b/>
                <w:bCs/>
                <w:sz w:val="12"/>
                <w:szCs w:val="12"/>
              </w:rPr>
              <w:t>міндеттері</w:t>
            </w:r>
            <w:proofErr w:type="spellEnd"/>
          </w:p>
          <w:p w14:paraId="34352688"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3.1.</w:t>
            </w:r>
            <w:r w:rsidR="00184D34" w:rsidRPr="001C12D9">
              <w:rPr>
                <w:rFonts w:ascii="Arial" w:hAnsi="Arial" w:cs="Arial"/>
                <w:b/>
                <w:bCs/>
                <w:sz w:val="12"/>
                <w:szCs w:val="12"/>
              </w:rPr>
              <w:t xml:space="preserve"> </w:t>
            </w:r>
            <w:proofErr w:type="spellStart"/>
            <w:r w:rsidRPr="001C12D9">
              <w:rPr>
                <w:rFonts w:ascii="Arial" w:hAnsi="Arial" w:cs="Arial"/>
                <w:b/>
                <w:bCs/>
                <w:sz w:val="12"/>
                <w:szCs w:val="12"/>
              </w:rPr>
              <w:t>Сақтандырушы</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құқылы</w:t>
            </w:r>
            <w:proofErr w:type="spellEnd"/>
            <w:r w:rsidRPr="001C12D9">
              <w:rPr>
                <w:rFonts w:ascii="Arial" w:hAnsi="Arial" w:cs="Arial"/>
                <w:b/>
                <w:bCs/>
                <w:sz w:val="12"/>
                <w:szCs w:val="12"/>
              </w:rPr>
              <w:t>:</w:t>
            </w:r>
          </w:p>
          <w:p w14:paraId="76140C3D" w14:textId="4840033B"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w:t>
            </w:r>
            <w:proofErr w:type="spellStart"/>
            <w:r w:rsidRPr="001C12D9">
              <w:rPr>
                <w:rFonts w:ascii="Arial" w:hAnsi="Arial" w:cs="Arial"/>
                <w:sz w:val="12"/>
                <w:szCs w:val="12"/>
              </w:rPr>
              <w:t>Сақтанушы</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Сақтандырылған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берген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ақпарат</w:t>
            </w:r>
            <w:proofErr w:type="spellEnd"/>
            <w:r w:rsidRPr="001C12D9">
              <w:rPr>
                <w:rFonts w:ascii="Arial" w:hAnsi="Arial" w:cs="Arial"/>
                <w:sz w:val="12"/>
                <w:szCs w:val="12"/>
              </w:rPr>
              <w:t xml:space="preserve"> пен </w:t>
            </w:r>
            <w:proofErr w:type="spellStart"/>
            <w:r w:rsidRPr="001C12D9">
              <w:rPr>
                <w:rFonts w:ascii="Arial" w:hAnsi="Arial" w:cs="Arial"/>
                <w:sz w:val="12"/>
                <w:szCs w:val="12"/>
              </w:rPr>
              <w:t>құжаттарды</w:t>
            </w:r>
            <w:proofErr w:type="spellEnd"/>
            <w:r w:rsidRPr="001C12D9">
              <w:rPr>
                <w:rFonts w:ascii="Arial" w:hAnsi="Arial" w:cs="Arial"/>
                <w:sz w:val="12"/>
                <w:szCs w:val="12"/>
              </w:rPr>
              <w:t xml:space="preserve">, </w:t>
            </w:r>
            <w:proofErr w:type="spellStart"/>
            <w:r w:rsidRPr="001C12D9">
              <w:rPr>
                <w:rFonts w:ascii="Arial" w:hAnsi="Arial" w:cs="Arial"/>
                <w:sz w:val="12"/>
                <w:szCs w:val="12"/>
              </w:rPr>
              <w:t>сонымен</w:t>
            </w:r>
            <w:proofErr w:type="spellEnd"/>
            <w:r w:rsidRPr="001C12D9">
              <w:rPr>
                <w:rFonts w:ascii="Arial" w:hAnsi="Arial" w:cs="Arial"/>
                <w:sz w:val="12"/>
                <w:szCs w:val="12"/>
              </w:rPr>
              <w:t xml:space="preserve"> </w:t>
            </w:r>
            <w:proofErr w:type="spellStart"/>
            <w:r w:rsidRPr="001C12D9">
              <w:rPr>
                <w:rFonts w:ascii="Arial" w:hAnsi="Arial" w:cs="Arial"/>
                <w:sz w:val="12"/>
                <w:szCs w:val="12"/>
              </w:rPr>
              <w:t>қатар</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Сақтанушының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Сақтандырылғанның</w:t>
            </w:r>
            <w:proofErr w:type="spellEnd"/>
            <w:r w:rsidRPr="001C12D9">
              <w:rPr>
                <w:rFonts w:ascii="Arial" w:hAnsi="Arial" w:cs="Arial"/>
                <w:sz w:val="12"/>
                <w:szCs w:val="12"/>
              </w:rPr>
              <w:t>) осы</w:t>
            </w:r>
            <w:r w:rsidR="00A91DEE" w:rsidRPr="001C12D9">
              <w:rPr>
                <w:rFonts w:ascii="Arial" w:hAnsi="Arial" w:cs="Arial"/>
                <w:sz w:val="12"/>
                <w:szCs w:val="12"/>
                <w:lang w:val="kk-KZ"/>
              </w:rPr>
              <w:t xml:space="preserve"> Полис</w:t>
            </w:r>
            <w:r w:rsidR="00A91DEE" w:rsidRPr="001C12D9">
              <w:rPr>
                <w:rFonts w:ascii="Arial" w:hAnsi="Arial" w:cs="Arial"/>
                <w:sz w:val="12"/>
                <w:szCs w:val="12"/>
              </w:rPr>
              <w:t>-</w:t>
            </w:r>
            <w:r w:rsidR="00A91DEE" w:rsidRPr="001C12D9">
              <w:rPr>
                <w:rFonts w:ascii="Arial" w:hAnsi="Arial" w:cs="Arial"/>
                <w:sz w:val="12"/>
                <w:szCs w:val="12"/>
                <w:lang w:val="kk-KZ"/>
              </w:rPr>
              <w:t>Офертаның</w:t>
            </w:r>
            <w:r w:rsidRPr="001C12D9">
              <w:rPr>
                <w:rFonts w:ascii="Arial" w:hAnsi="Arial" w:cs="Arial"/>
                <w:sz w:val="12"/>
                <w:szCs w:val="12"/>
              </w:rPr>
              <w:t xml:space="preserve"> </w:t>
            </w:r>
            <w:proofErr w:type="spellStart"/>
            <w:r w:rsidRPr="001C12D9">
              <w:rPr>
                <w:rFonts w:ascii="Arial" w:hAnsi="Arial" w:cs="Arial"/>
                <w:sz w:val="12"/>
                <w:szCs w:val="12"/>
              </w:rPr>
              <w:t>талаптары</w:t>
            </w:r>
            <w:proofErr w:type="spellEnd"/>
            <w:r w:rsidRPr="001C12D9">
              <w:rPr>
                <w:rFonts w:ascii="Arial" w:hAnsi="Arial" w:cs="Arial"/>
                <w:sz w:val="12"/>
                <w:szCs w:val="12"/>
              </w:rPr>
              <w:t xml:space="preserve"> мен </w:t>
            </w:r>
            <w:proofErr w:type="spellStart"/>
            <w:r w:rsidRPr="001C12D9">
              <w:rPr>
                <w:rFonts w:ascii="Arial" w:hAnsi="Arial" w:cs="Arial"/>
                <w:sz w:val="12"/>
                <w:szCs w:val="12"/>
              </w:rPr>
              <w:t>шарттарын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орындауын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тексеруге</w:t>
            </w:r>
            <w:proofErr w:type="spellEnd"/>
            <w:r w:rsidRPr="001C12D9">
              <w:rPr>
                <w:rFonts w:ascii="Arial" w:hAnsi="Arial" w:cs="Arial"/>
                <w:sz w:val="12"/>
                <w:szCs w:val="12"/>
              </w:rPr>
              <w:t xml:space="preserve">; </w:t>
            </w:r>
          </w:p>
          <w:p w14:paraId="7A268262"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2)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тәуекелін</w:t>
            </w:r>
            <w:proofErr w:type="spellEnd"/>
            <w:r w:rsidRPr="001C12D9">
              <w:rPr>
                <w:rFonts w:ascii="Arial" w:hAnsi="Arial" w:cs="Arial"/>
                <w:sz w:val="12"/>
                <w:szCs w:val="12"/>
              </w:rPr>
              <w:t xml:space="preserve"> </w:t>
            </w:r>
            <w:proofErr w:type="spellStart"/>
            <w:r w:rsidRPr="001C12D9">
              <w:rPr>
                <w:rFonts w:ascii="Arial" w:hAnsi="Arial" w:cs="Arial"/>
                <w:sz w:val="12"/>
                <w:szCs w:val="12"/>
              </w:rPr>
              <w:t>бағалауға</w:t>
            </w:r>
            <w:proofErr w:type="spellEnd"/>
            <w:r w:rsidRPr="001C12D9">
              <w:rPr>
                <w:rFonts w:ascii="Arial" w:hAnsi="Arial" w:cs="Arial"/>
                <w:sz w:val="12"/>
                <w:szCs w:val="12"/>
              </w:rPr>
              <w:t>;</w:t>
            </w:r>
          </w:p>
          <w:p w14:paraId="3264DE1E"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3)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сыйлықақысын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толық</w:t>
            </w:r>
            <w:proofErr w:type="spellEnd"/>
            <w:r w:rsidRPr="001C12D9">
              <w:rPr>
                <w:rFonts w:ascii="Arial" w:hAnsi="Arial" w:cs="Arial"/>
                <w:sz w:val="12"/>
                <w:szCs w:val="12"/>
              </w:rPr>
              <w:t xml:space="preserve"> </w:t>
            </w:r>
            <w:proofErr w:type="spellStart"/>
            <w:r w:rsidRPr="001C12D9">
              <w:rPr>
                <w:rFonts w:ascii="Arial" w:hAnsi="Arial" w:cs="Arial"/>
                <w:sz w:val="12"/>
                <w:szCs w:val="12"/>
              </w:rPr>
              <w:t>түрде</w:t>
            </w:r>
            <w:proofErr w:type="spellEnd"/>
            <w:r w:rsidRPr="001C12D9">
              <w:rPr>
                <w:rFonts w:ascii="Arial" w:hAnsi="Arial" w:cs="Arial"/>
                <w:sz w:val="12"/>
                <w:szCs w:val="12"/>
              </w:rPr>
              <w:t xml:space="preserve"> </w:t>
            </w:r>
            <w:proofErr w:type="spellStart"/>
            <w:r w:rsidRPr="001C12D9">
              <w:rPr>
                <w:rFonts w:ascii="Arial" w:hAnsi="Arial" w:cs="Arial"/>
                <w:sz w:val="12"/>
                <w:szCs w:val="12"/>
              </w:rPr>
              <w:t>және</w:t>
            </w:r>
            <w:proofErr w:type="spellEnd"/>
            <w:r w:rsidRPr="001C12D9">
              <w:rPr>
                <w:rFonts w:ascii="Arial" w:hAnsi="Arial" w:cs="Arial"/>
                <w:sz w:val="12"/>
                <w:szCs w:val="12"/>
              </w:rPr>
              <w:t xml:space="preserve"> </w:t>
            </w:r>
            <w:proofErr w:type="spellStart"/>
            <w:r w:rsidRPr="001C12D9">
              <w:rPr>
                <w:rFonts w:ascii="Arial" w:hAnsi="Arial" w:cs="Arial"/>
                <w:sz w:val="12"/>
                <w:szCs w:val="12"/>
              </w:rPr>
              <w:t>уақытылы</w:t>
            </w:r>
            <w:proofErr w:type="spellEnd"/>
            <w:r w:rsidRPr="001C12D9">
              <w:rPr>
                <w:rFonts w:ascii="Arial" w:hAnsi="Arial" w:cs="Arial"/>
                <w:sz w:val="12"/>
                <w:szCs w:val="12"/>
              </w:rPr>
              <w:t xml:space="preserve"> </w:t>
            </w:r>
            <w:proofErr w:type="spellStart"/>
            <w:r w:rsidRPr="001C12D9">
              <w:rPr>
                <w:rFonts w:ascii="Arial" w:hAnsi="Arial" w:cs="Arial"/>
                <w:sz w:val="12"/>
                <w:szCs w:val="12"/>
              </w:rPr>
              <w:t>алуға</w:t>
            </w:r>
            <w:proofErr w:type="spellEnd"/>
            <w:r w:rsidRPr="001C12D9">
              <w:rPr>
                <w:rFonts w:ascii="Arial" w:hAnsi="Arial" w:cs="Arial"/>
                <w:sz w:val="12"/>
                <w:szCs w:val="12"/>
              </w:rPr>
              <w:t>;</w:t>
            </w:r>
          </w:p>
          <w:p w14:paraId="62A9E9C1"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4)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басталуын</w:t>
            </w:r>
            <w:proofErr w:type="spellEnd"/>
            <w:r w:rsidRPr="001C12D9">
              <w:rPr>
                <w:rFonts w:ascii="Arial" w:hAnsi="Arial" w:cs="Arial"/>
                <w:sz w:val="12"/>
                <w:szCs w:val="12"/>
              </w:rPr>
              <w:t xml:space="preserve"> </w:t>
            </w:r>
            <w:proofErr w:type="spellStart"/>
            <w:r w:rsidRPr="001C12D9">
              <w:rPr>
                <w:rFonts w:ascii="Arial" w:hAnsi="Arial" w:cs="Arial"/>
                <w:sz w:val="12"/>
                <w:szCs w:val="12"/>
              </w:rPr>
              <w:t>құжаттамалық</w:t>
            </w:r>
            <w:proofErr w:type="spellEnd"/>
            <w:r w:rsidRPr="001C12D9">
              <w:rPr>
                <w:rFonts w:ascii="Arial" w:hAnsi="Arial" w:cs="Arial"/>
                <w:sz w:val="12"/>
                <w:szCs w:val="12"/>
              </w:rPr>
              <w:t xml:space="preserve"> </w:t>
            </w:r>
            <w:proofErr w:type="spellStart"/>
            <w:r w:rsidRPr="001C12D9">
              <w:rPr>
                <w:rFonts w:ascii="Arial" w:hAnsi="Arial" w:cs="Arial"/>
                <w:sz w:val="12"/>
                <w:szCs w:val="12"/>
              </w:rPr>
              <w:t>растауға</w:t>
            </w:r>
            <w:proofErr w:type="spellEnd"/>
            <w:r w:rsidRPr="001C12D9">
              <w:rPr>
                <w:rFonts w:ascii="Arial" w:hAnsi="Arial" w:cs="Arial"/>
                <w:sz w:val="12"/>
                <w:szCs w:val="12"/>
              </w:rPr>
              <w:t>;</w:t>
            </w:r>
          </w:p>
          <w:p w14:paraId="2B798E8B"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5)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белгілері</w:t>
            </w:r>
            <w:proofErr w:type="spellEnd"/>
            <w:r w:rsidRPr="001C12D9">
              <w:rPr>
                <w:rFonts w:ascii="Arial" w:hAnsi="Arial" w:cs="Arial"/>
                <w:sz w:val="12"/>
                <w:szCs w:val="12"/>
              </w:rPr>
              <w:t xml:space="preserve"> бар </w:t>
            </w:r>
            <w:proofErr w:type="spellStart"/>
            <w:r w:rsidRPr="001C12D9">
              <w:rPr>
                <w:rFonts w:ascii="Arial" w:hAnsi="Arial" w:cs="Arial"/>
                <w:sz w:val="12"/>
                <w:szCs w:val="12"/>
              </w:rPr>
              <w:t>оқиғаның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себептері</w:t>
            </w:r>
            <w:proofErr w:type="spellEnd"/>
            <w:r w:rsidRPr="001C12D9">
              <w:rPr>
                <w:rFonts w:ascii="Arial" w:hAnsi="Arial" w:cs="Arial"/>
                <w:sz w:val="12"/>
                <w:szCs w:val="12"/>
              </w:rPr>
              <w:t xml:space="preserve"> мен </w:t>
            </w:r>
            <w:proofErr w:type="spellStart"/>
            <w:r w:rsidRPr="001C12D9">
              <w:rPr>
                <w:rFonts w:ascii="Arial" w:hAnsi="Arial" w:cs="Arial"/>
                <w:sz w:val="12"/>
                <w:szCs w:val="12"/>
              </w:rPr>
              <w:t>жағдайларын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өздігінен</w:t>
            </w:r>
            <w:proofErr w:type="spellEnd"/>
            <w:r w:rsidRPr="001C12D9">
              <w:rPr>
                <w:rFonts w:ascii="Arial" w:hAnsi="Arial" w:cs="Arial"/>
                <w:sz w:val="12"/>
                <w:szCs w:val="12"/>
              </w:rPr>
              <w:t xml:space="preserve"> </w:t>
            </w:r>
            <w:proofErr w:type="spellStart"/>
            <w:r w:rsidRPr="001C12D9">
              <w:rPr>
                <w:rFonts w:ascii="Arial" w:hAnsi="Arial" w:cs="Arial"/>
                <w:sz w:val="12"/>
                <w:szCs w:val="12"/>
              </w:rPr>
              <w:t>анықтауға</w:t>
            </w:r>
            <w:proofErr w:type="spellEnd"/>
            <w:r w:rsidRPr="001C12D9">
              <w:rPr>
                <w:rFonts w:ascii="Arial" w:hAnsi="Arial" w:cs="Arial"/>
                <w:sz w:val="12"/>
                <w:szCs w:val="12"/>
              </w:rPr>
              <w:t xml:space="preserve">, </w:t>
            </w:r>
            <w:proofErr w:type="spellStart"/>
            <w:r w:rsidRPr="001C12D9">
              <w:rPr>
                <w:rFonts w:ascii="Arial" w:hAnsi="Arial" w:cs="Arial"/>
                <w:sz w:val="12"/>
                <w:szCs w:val="12"/>
              </w:rPr>
              <w:t>соның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ішінде</w:t>
            </w:r>
            <w:proofErr w:type="spellEnd"/>
            <w:r w:rsidRPr="001C12D9">
              <w:rPr>
                <w:rFonts w:ascii="Arial" w:hAnsi="Arial" w:cs="Arial"/>
                <w:sz w:val="12"/>
                <w:szCs w:val="12"/>
              </w:rPr>
              <w:t xml:space="preserve"> </w:t>
            </w:r>
            <w:proofErr w:type="spellStart"/>
            <w:r w:rsidRPr="001C12D9">
              <w:rPr>
                <w:rFonts w:ascii="Arial" w:hAnsi="Arial" w:cs="Arial"/>
                <w:sz w:val="12"/>
                <w:szCs w:val="12"/>
              </w:rPr>
              <w:t>талапқа</w:t>
            </w:r>
            <w:proofErr w:type="spellEnd"/>
            <w:r w:rsidRPr="001C12D9">
              <w:rPr>
                <w:rFonts w:ascii="Arial" w:hAnsi="Arial" w:cs="Arial"/>
                <w:sz w:val="12"/>
                <w:szCs w:val="12"/>
              </w:rPr>
              <w:t xml:space="preserve"> </w:t>
            </w:r>
            <w:proofErr w:type="spellStart"/>
            <w:r w:rsidRPr="001C12D9">
              <w:rPr>
                <w:rFonts w:ascii="Arial" w:hAnsi="Arial" w:cs="Arial"/>
                <w:sz w:val="12"/>
                <w:szCs w:val="12"/>
              </w:rPr>
              <w:t>сай</w:t>
            </w:r>
            <w:proofErr w:type="spellEnd"/>
            <w:r w:rsidRPr="001C12D9">
              <w:rPr>
                <w:rFonts w:ascii="Arial" w:hAnsi="Arial" w:cs="Arial"/>
                <w:sz w:val="12"/>
                <w:szCs w:val="12"/>
              </w:rPr>
              <w:t xml:space="preserve"> </w:t>
            </w:r>
            <w:proofErr w:type="spellStart"/>
            <w:r w:rsidRPr="001C12D9">
              <w:rPr>
                <w:rFonts w:ascii="Arial" w:hAnsi="Arial" w:cs="Arial"/>
                <w:sz w:val="12"/>
                <w:szCs w:val="12"/>
              </w:rPr>
              <w:t>мемлекеттік</w:t>
            </w:r>
            <w:proofErr w:type="spellEnd"/>
            <w:r w:rsidRPr="001C12D9">
              <w:rPr>
                <w:rFonts w:ascii="Arial" w:hAnsi="Arial" w:cs="Arial"/>
                <w:sz w:val="12"/>
                <w:szCs w:val="12"/>
              </w:rPr>
              <w:t xml:space="preserve"> </w:t>
            </w:r>
            <w:proofErr w:type="spellStart"/>
            <w:r w:rsidRPr="001C12D9">
              <w:rPr>
                <w:rFonts w:ascii="Arial" w:hAnsi="Arial" w:cs="Arial"/>
                <w:sz w:val="12"/>
                <w:szCs w:val="12"/>
              </w:rPr>
              <w:t>органдар</w:t>
            </w:r>
            <w:proofErr w:type="spellEnd"/>
            <w:r w:rsidRPr="001C12D9">
              <w:rPr>
                <w:rFonts w:ascii="Arial" w:hAnsi="Arial" w:cs="Arial"/>
                <w:sz w:val="12"/>
                <w:szCs w:val="12"/>
              </w:rPr>
              <w:t xml:space="preserve"> мен </w:t>
            </w:r>
            <w:proofErr w:type="spellStart"/>
            <w:r w:rsidRPr="001C12D9">
              <w:rPr>
                <w:rFonts w:ascii="Arial" w:hAnsi="Arial" w:cs="Arial"/>
                <w:sz w:val="12"/>
                <w:szCs w:val="12"/>
              </w:rPr>
              <w:t>ұйымдардан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олардың</w:t>
            </w:r>
            <w:proofErr w:type="spellEnd"/>
            <w:r w:rsidRPr="001C12D9">
              <w:rPr>
                <w:rFonts w:ascii="Arial" w:hAnsi="Arial" w:cs="Arial"/>
                <w:sz w:val="12"/>
                <w:szCs w:val="12"/>
              </w:rPr>
              <w:t xml:space="preserve"> </w:t>
            </w:r>
            <w:proofErr w:type="spellStart"/>
            <w:r w:rsidRPr="001C12D9">
              <w:rPr>
                <w:rFonts w:ascii="Arial" w:hAnsi="Arial" w:cs="Arial"/>
                <w:sz w:val="12"/>
                <w:szCs w:val="12"/>
              </w:rPr>
              <w:t>құзыретіне</w:t>
            </w:r>
            <w:proofErr w:type="spellEnd"/>
            <w:r w:rsidRPr="001C12D9">
              <w:rPr>
                <w:rFonts w:ascii="Arial" w:hAnsi="Arial" w:cs="Arial"/>
                <w:sz w:val="12"/>
                <w:szCs w:val="12"/>
              </w:rPr>
              <w:t xml:space="preserve"> </w:t>
            </w:r>
            <w:proofErr w:type="spellStart"/>
            <w:r w:rsidRPr="001C12D9">
              <w:rPr>
                <w:rFonts w:ascii="Arial" w:hAnsi="Arial" w:cs="Arial"/>
                <w:sz w:val="12"/>
                <w:szCs w:val="12"/>
              </w:rPr>
              <w:t>сәйкес</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орын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алу</w:t>
            </w:r>
            <w:proofErr w:type="spellEnd"/>
            <w:r w:rsidRPr="001C12D9">
              <w:rPr>
                <w:rFonts w:ascii="Arial" w:hAnsi="Arial" w:cs="Arial"/>
                <w:sz w:val="12"/>
                <w:szCs w:val="12"/>
              </w:rPr>
              <w:t xml:space="preserve"> </w:t>
            </w:r>
            <w:proofErr w:type="spellStart"/>
            <w:r w:rsidRPr="001C12D9">
              <w:rPr>
                <w:rFonts w:ascii="Arial" w:hAnsi="Arial" w:cs="Arial"/>
                <w:sz w:val="12"/>
                <w:szCs w:val="12"/>
              </w:rPr>
              <w:t>фактісі</w:t>
            </w:r>
            <w:proofErr w:type="spellEnd"/>
            <w:r w:rsidRPr="001C12D9">
              <w:rPr>
                <w:rFonts w:ascii="Arial" w:hAnsi="Arial" w:cs="Arial"/>
                <w:sz w:val="12"/>
                <w:szCs w:val="12"/>
              </w:rPr>
              <w:t xml:space="preserve"> мен </w:t>
            </w:r>
            <w:proofErr w:type="spellStart"/>
            <w:r w:rsidRPr="001C12D9">
              <w:rPr>
                <w:rFonts w:ascii="Arial" w:hAnsi="Arial" w:cs="Arial"/>
                <w:sz w:val="12"/>
                <w:szCs w:val="12"/>
              </w:rPr>
              <w:t>келтірілген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зиян</w:t>
            </w:r>
            <w:proofErr w:type="spellEnd"/>
            <w:r w:rsidRPr="001C12D9">
              <w:rPr>
                <w:rFonts w:ascii="Arial" w:hAnsi="Arial" w:cs="Arial"/>
                <w:sz w:val="12"/>
                <w:szCs w:val="12"/>
              </w:rPr>
              <w:t xml:space="preserve"> </w:t>
            </w:r>
            <w:proofErr w:type="spellStart"/>
            <w:r w:rsidRPr="001C12D9">
              <w:rPr>
                <w:rFonts w:ascii="Arial" w:hAnsi="Arial" w:cs="Arial"/>
                <w:sz w:val="12"/>
                <w:szCs w:val="12"/>
              </w:rPr>
              <w:t>көлемін</w:t>
            </w:r>
            <w:proofErr w:type="spellEnd"/>
            <w:r w:rsidRPr="001C12D9">
              <w:rPr>
                <w:rFonts w:ascii="Arial" w:hAnsi="Arial" w:cs="Arial"/>
                <w:sz w:val="12"/>
                <w:szCs w:val="12"/>
              </w:rPr>
              <w:t xml:space="preserve"> </w:t>
            </w:r>
            <w:proofErr w:type="spellStart"/>
            <w:r w:rsidRPr="001C12D9">
              <w:rPr>
                <w:rFonts w:ascii="Arial" w:hAnsi="Arial" w:cs="Arial"/>
                <w:sz w:val="12"/>
                <w:szCs w:val="12"/>
              </w:rPr>
              <w:t>дәлелдейтін</w:t>
            </w:r>
            <w:proofErr w:type="spellEnd"/>
            <w:r w:rsidRPr="001C12D9">
              <w:rPr>
                <w:rFonts w:ascii="Arial" w:hAnsi="Arial" w:cs="Arial"/>
                <w:sz w:val="12"/>
                <w:szCs w:val="12"/>
              </w:rPr>
              <w:t xml:space="preserve"> </w:t>
            </w:r>
            <w:proofErr w:type="spellStart"/>
            <w:r w:rsidRPr="001C12D9">
              <w:rPr>
                <w:rFonts w:ascii="Arial" w:hAnsi="Arial" w:cs="Arial"/>
                <w:sz w:val="12"/>
                <w:szCs w:val="12"/>
              </w:rPr>
              <w:t>құжаттарды</w:t>
            </w:r>
            <w:proofErr w:type="spellEnd"/>
            <w:r w:rsidRPr="001C12D9">
              <w:rPr>
                <w:rFonts w:ascii="Arial" w:hAnsi="Arial" w:cs="Arial"/>
                <w:sz w:val="12"/>
                <w:szCs w:val="12"/>
              </w:rPr>
              <w:t xml:space="preserve"> </w:t>
            </w:r>
            <w:proofErr w:type="spellStart"/>
            <w:r w:rsidRPr="001C12D9">
              <w:rPr>
                <w:rFonts w:ascii="Arial" w:hAnsi="Arial" w:cs="Arial"/>
                <w:sz w:val="12"/>
                <w:szCs w:val="12"/>
              </w:rPr>
              <w:t>сұрастыруға</w:t>
            </w:r>
            <w:proofErr w:type="spellEnd"/>
            <w:r w:rsidRPr="001C12D9">
              <w:rPr>
                <w:rFonts w:ascii="Arial" w:hAnsi="Arial" w:cs="Arial"/>
                <w:sz w:val="12"/>
                <w:szCs w:val="12"/>
              </w:rPr>
              <w:t>;</w:t>
            </w:r>
          </w:p>
          <w:p w14:paraId="715E46E1"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6)</w:t>
            </w:r>
            <w:proofErr w:type="spellStart"/>
            <w:r w:rsidRPr="001C12D9">
              <w:rPr>
                <w:rFonts w:ascii="Arial" w:hAnsi="Arial" w:cs="Arial"/>
                <w:sz w:val="12"/>
                <w:szCs w:val="12"/>
              </w:rPr>
              <w:t>Сақтанушыдан</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Сақтандырылғаннан</w:t>
            </w:r>
            <w:proofErr w:type="spellEnd"/>
            <w:r w:rsidRPr="001C12D9">
              <w:rPr>
                <w:rFonts w:ascii="Arial" w:hAnsi="Arial" w:cs="Arial"/>
                <w:sz w:val="12"/>
                <w:szCs w:val="12"/>
              </w:rPr>
              <w:t>)</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w:t>
            </w:r>
            <w:proofErr w:type="spellEnd"/>
            <w:r w:rsidRPr="001C12D9">
              <w:rPr>
                <w:rFonts w:ascii="Arial" w:hAnsi="Arial" w:cs="Arial"/>
                <w:sz w:val="12"/>
                <w:szCs w:val="12"/>
              </w:rPr>
              <w:t xml:space="preserve"> </w:t>
            </w:r>
            <w:proofErr w:type="spellStart"/>
            <w:r w:rsidRPr="001C12D9">
              <w:rPr>
                <w:rFonts w:ascii="Arial" w:hAnsi="Arial" w:cs="Arial"/>
                <w:sz w:val="12"/>
                <w:szCs w:val="12"/>
              </w:rPr>
              <w:t>дерегін</w:t>
            </w:r>
            <w:proofErr w:type="spellEnd"/>
            <w:r w:rsidRPr="001C12D9">
              <w:rPr>
                <w:rFonts w:ascii="Arial" w:hAnsi="Arial" w:cs="Arial"/>
                <w:sz w:val="12"/>
                <w:szCs w:val="12"/>
              </w:rPr>
              <w:t xml:space="preserve">, </w:t>
            </w:r>
            <w:proofErr w:type="spellStart"/>
            <w:r w:rsidRPr="001C12D9">
              <w:rPr>
                <w:rFonts w:ascii="Arial" w:hAnsi="Arial" w:cs="Arial"/>
                <w:sz w:val="12"/>
                <w:szCs w:val="12"/>
              </w:rPr>
              <w:t>оның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орын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алу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жағдайларын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анықтау</w:t>
            </w:r>
            <w:proofErr w:type="spellEnd"/>
            <w:r w:rsidRPr="001C12D9">
              <w:rPr>
                <w:rFonts w:ascii="Arial" w:hAnsi="Arial" w:cs="Arial"/>
                <w:sz w:val="12"/>
                <w:szCs w:val="12"/>
              </w:rPr>
              <w:t xml:space="preserve"> </w:t>
            </w:r>
            <w:proofErr w:type="spellStart"/>
            <w:r w:rsidRPr="001C12D9">
              <w:rPr>
                <w:rFonts w:ascii="Arial" w:hAnsi="Arial" w:cs="Arial"/>
                <w:sz w:val="12"/>
                <w:szCs w:val="12"/>
              </w:rPr>
              <w:t>үшін</w:t>
            </w:r>
            <w:proofErr w:type="spellEnd"/>
            <w:r w:rsidRPr="001C12D9">
              <w:rPr>
                <w:rFonts w:ascii="Arial" w:hAnsi="Arial" w:cs="Arial"/>
                <w:sz w:val="12"/>
                <w:szCs w:val="12"/>
              </w:rPr>
              <w:t xml:space="preserve"> </w:t>
            </w:r>
            <w:proofErr w:type="spellStart"/>
            <w:r w:rsidRPr="001C12D9">
              <w:rPr>
                <w:rFonts w:ascii="Arial" w:hAnsi="Arial" w:cs="Arial"/>
                <w:sz w:val="12"/>
                <w:szCs w:val="12"/>
              </w:rPr>
              <w:t>қажет</w:t>
            </w:r>
            <w:proofErr w:type="spellEnd"/>
            <w:r w:rsidRPr="001C12D9">
              <w:rPr>
                <w:rFonts w:ascii="Arial" w:hAnsi="Arial" w:cs="Arial"/>
                <w:sz w:val="12"/>
                <w:szCs w:val="12"/>
              </w:rPr>
              <w:t xml:space="preserve"> </w:t>
            </w:r>
            <w:proofErr w:type="spellStart"/>
            <w:r w:rsidRPr="001C12D9">
              <w:rPr>
                <w:rFonts w:ascii="Arial" w:hAnsi="Arial" w:cs="Arial"/>
                <w:sz w:val="12"/>
                <w:szCs w:val="12"/>
              </w:rPr>
              <w:t>ақпаратты</w:t>
            </w:r>
            <w:proofErr w:type="spellEnd"/>
            <w:r w:rsidRPr="001C12D9">
              <w:rPr>
                <w:rFonts w:ascii="Arial" w:hAnsi="Arial" w:cs="Arial"/>
                <w:sz w:val="12"/>
                <w:szCs w:val="12"/>
              </w:rPr>
              <w:t xml:space="preserve"> </w:t>
            </w:r>
            <w:proofErr w:type="spellStart"/>
            <w:r w:rsidRPr="001C12D9">
              <w:rPr>
                <w:rFonts w:ascii="Arial" w:hAnsi="Arial" w:cs="Arial"/>
                <w:sz w:val="12"/>
                <w:szCs w:val="12"/>
              </w:rPr>
              <w:t>талап</w:t>
            </w:r>
            <w:proofErr w:type="spellEnd"/>
            <w:r w:rsidRPr="001C12D9">
              <w:rPr>
                <w:rFonts w:ascii="Arial" w:hAnsi="Arial" w:cs="Arial"/>
                <w:sz w:val="12"/>
                <w:szCs w:val="12"/>
              </w:rPr>
              <w:t xml:space="preserve"> </w:t>
            </w:r>
            <w:proofErr w:type="spellStart"/>
            <w:r w:rsidRPr="001C12D9">
              <w:rPr>
                <w:rFonts w:ascii="Arial" w:hAnsi="Arial" w:cs="Arial"/>
                <w:sz w:val="12"/>
                <w:szCs w:val="12"/>
              </w:rPr>
              <w:t>етуге</w:t>
            </w:r>
            <w:proofErr w:type="spellEnd"/>
            <w:r w:rsidRPr="001C12D9">
              <w:rPr>
                <w:rFonts w:ascii="Arial" w:hAnsi="Arial" w:cs="Arial"/>
                <w:sz w:val="12"/>
                <w:szCs w:val="12"/>
              </w:rPr>
              <w:t>;</w:t>
            </w:r>
          </w:p>
          <w:p w14:paraId="48D22484" w14:textId="09F1BE6B"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7) осы </w:t>
            </w:r>
            <w:r w:rsidR="00A91DEE" w:rsidRPr="001C12D9">
              <w:rPr>
                <w:rFonts w:ascii="Arial" w:hAnsi="Arial" w:cs="Arial"/>
                <w:sz w:val="12"/>
                <w:szCs w:val="12"/>
                <w:lang w:val="kk-KZ"/>
              </w:rPr>
              <w:t>П</w:t>
            </w:r>
            <w:proofErr w:type="spellStart"/>
            <w:r w:rsidRPr="001C12D9">
              <w:rPr>
                <w:rFonts w:ascii="Arial" w:hAnsi="Arial" w:cs="Arial"/>
                <w:sz w:val="12"/>
                <w:szCs w:val="12"/>
              </w:rPr>
              <w:t>олис</w:t>
            </w:r>
            <w:proofErr w:type="spellEnd"/>
            <w:r w:rsidR="00A91DEE" w:rsidRPr="001C12D9">
              <w:rPr>
                <w:rFonts w:ascii="Arial" w:hAnsi="Arial" w:cs="Arial"/>
                <w:sz w:val="12"/>
                <w:szCs w:val="12"/>
              </w:rPr>
              <w:t>-</w:t>
            </w:r>
            <w:r w:rsidR="00A91DEE" w:rsidRPr="001C12D9">
              <w:rPr>
                <w:rFonts w:ascii="Arial" w:hAnsi="Arial" w:cs="Arial"/>
                <w:sz w:val="12"/>
                <w:szCs w:val="12"/>
                <w:lang w:val="kk-KZ"/>
              </w:rPr>
              <w:t>Офертасымен және</w:t>
            </w:r>
            <w:r w:rsidRPr="001C12D9">
              <w:rPr>
                <w:rFonts w:ascii="Arial" w:hAnsi="Arial" w:cs="Arial"/>
                <w:sz w:val="12"/>
                <w:szCs w:val="12"/>
              </w:rPr>
              <w:t xml:space="preserve"> </w:t>
            </w:r>
            <w:proofErr w:type="spellStart"/>
            <w:r w:rsidRPr="001C12D9">
              <w:rPr>
                <w:rFonts w:ascii="Arial" w:hAnsi="Arial" w:cs="Arial"/>
                <w:sz w:val="12"/>
                <w:szCs w:val="12"/>
              </w:rPr>
              <w:t>Ережелермен</w:t>
            </w:r>
            <w:proofErr w:type="spellEnd"/>
            <w:r w:rsidRPr="001C12D9">
              <w:rPr>
                <w:rFonts w:ascii="Arial" w:hAnsi="Arial" w:cs="Arial"/>
                <w:sz w:val="12"/>
                <w:szCs w:val="12"/>
              </w:rPr>
              <w:t xml:space="preserve"> </w:t>
            </w:r>
            <w:proofErr w:type="spellStart"/>
            <w:r w:rsidRPr="001C12D9">
              <w:rPr>
                <w:rFonts w:ascii="Arial" w:hAnsi="Arial" w:cs="Arial"/>
                <w:sz w:val="12"/>
                <w:szCs w:val="12"/>
              </w:rPr>
              <w:t>көзделген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негіздер</w:t>
            </w:r>
            <w:proofErr w:type="spellEnd"/>
            <w:r w:rsidRPr="001C12D9">
              <w:rPr>
                <w:rFonts w:ascii="Arial" w:hAnsi="Arial" w:cs="Arial"/>
                <w:sz w:val="12"/>
                <w:szCs w:val="12"/>
              </w:rPr>
              <w:t xml:space="preserve"> </w:t>
            </w:r>
            <w:proofErr w:type="spellStart"/>
            <w:r w:rsidRPr="001C12D9">
              <w:rPr>
                <w:rFonts w:ascii="Arial" w:hAnsi="Arial" w:cs="Arial"/>
                <w:sz w:val="12"/>
                <w:szCs w:val="12"/>
              </w:rPr>
              <w:t>бойынша</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төлемін</w:t>
            </w:r>
            <w:proofErr w:type="spellEnd"/>
            <w:r w:rsidRPr="001C12D9">
              <w:rPr>
                <w:rFonts w:ascii="Arial" w:hAnsi="Arial" w:cs="Arial"/>
                <w:sz w:val="12"/>
                <w:szCs w:val="12"/>
              </w:rPr>
              <w:t xml:space="preserve"> </w:t>
            </w:r>
            <w:proofErr w:type="spellStart"/>
            <w:r w:rsidRPr="001C12D9">
              <w:rPr>
                <w:rFonts w:ascii="Arial" w:hAnsi="Arial" w:cs="Arial"/>
                <w:sz w:val="12"/>
                <w:szCs w:val="12"/>
              </w:rPr>
              <w:t>толық</w:t>
            </w:r>
            <w:proofErr w:type="spellEnd"/>
            <w:r w:rsidRPr="001C12D9">
              <w:rPr>
                <w:rFonts w:ascii="Arial" w:hAnsi="Arial" w:cs="Arial"/>
                <w:sz w:val="12"/>
                <w:szCs w:val="12"/>
              </w:rPr>
              <w:t xml:space="preserve"> </w:t>
            </w:r>
            <w:proofErr w:type="spellStart"/>
            <w:r w:rsidRPr="001C12D9">
              <w:rPr>
                <w:rFonts w:ascii="Arial" w:hAnsi="Arial" w:cs="Arial"/>
                <w:sz w:val="12"/>
                <w:szCs w:val="12"/>
              </w:rPr>
              <w:t>немесе</w:t>
            </w:r>
            <w:proofErr w:type="spellEnd"/>
            <w:r w:rsidRPr="001C12D9">
              <w:rPr>
                <w:rFonts w:ascii="Arial" w:hAnsi="Arial" w:cs="Arial"/>
                <w:sz w:val="12"/>
                <w:szCs w:val="12"/>
              </w:rPr>
              <w:t xml:space="preserve"> </w:t>
            </w:r>
            <w:proofErr w:type="spellStart"/>
            <w:r w:rsidRPr="001C12D9">
              <w:rPr>
                <w:rFonts w:ascii="Arial" w:hAnsi="Arial" w:cs="Arial"/>
                <w:sz w:val="12"/>
                <w:szCs w:val="12"/>
              </w:rPr>
              <w:t>ішінара</w:t>
            </w:r>
            <w:proofErr w:type="spellEnd"/>
            <w:r w:rsidRPr="001C12D9">
              <w:rPr>
                <w:rFonts w:ascii="Arial" w:hAnsi="Arial" w:cs="Arial"/>
                <w:sz w:val="12"/>
                <w:szCs w:val="12"/>
              </w:rPr>
              <w:t xml:space="preserve"> </w:t>
            </w:r>
            <w:proofErr w:type="spellStart"/>
            <w:r w:rsidRPr="001C12D9">
              <w:rPr>
                <w:rFonts w:ascii="Arial" w:hAnsi="Arial" w:cs="Arial"/>
                <w:sz w:val="12"/>
                <w:szCs w:val="12"/>
              </w:rPr>
              <w:t>төлеуден</w:t>
            </w:r>
            <w:proofErr w:type="spellEnd"/>
            <w:r w:rsidRPr="001C12D9">
              <w:rPr>
                <w:rFonts w:ascii="Arial" w:hAnsi="Arial" w:cs="Arial"/>
                <w:sz w:val="12"/>
                <w:szCs w:val="12"/>
              </w:rPr>
              <w:t xml:space="preserve"> бас </w:t>
            </w:r>
            <w:proofErr w:type="spellStart"/>
            <w:r w:rsidRPr="001C12D9">
              <w:rPr>
                <w:rFonts w:ascii="Arial" w:hAnsi="Arial" w:cs="Arial"/>
                <w:sz w:val="12"/>
                <w:szCs w:val="12"/>
              </w:rPr>
              <w:t>тартуға</w:t>
            </w:r>
            <w:proofErr w:type="spellEnd"/>
            <w:r w:rsidRPr="001C12D9">
              <w:rPr>
                <w:rFonts w:ascii="Arial" w:hAnsi="Arial" w:cs="Arial"/>
                <w:sz w:val="12"/>
                <w:szCs w:val="12"/>
              </w:rPr>
              <w:t>;</w:t>
            </w:r>
          </w:p>
          <w:p w14:paraId="40CFC2AE" w14:textId="17D57D43" w:rsidR="001E6DE8" w:rsidRPr="001C12D9" w:rsidRDefault="001E6DE8" w:rsidP="00154AA5">
            <w:pPr>
              <w:jc w:val="both"/>
              <w:rPr>
                <w:rFonts w:ascii="Arial" w:hAnsi="Arial" w:cs="Arial"/>
                <w:sz w:val="12"/>
                <w:szCs w:val="12"/>
              </w:rPr>
            </w:pPr>
            <w:r w:rsidRPr="001C12D9">
              <w:rPr>
                <w:rFonts w:ascii="Arial" w:hAnsi="Arial" w:cs="Arial"/>
                <w:sz w:val="12"/>
                <w:szCs w:val="12"/>
              </w:rPr>
              <w:t>8)</w:t>
            </w:r>
            <w:r w:rsidR="00A91DEE" w:rsidRPr="001C12D9">
              <w:rPr>
                <w:rFonts w:ascii="Arial" w:hAnsi="Arial" w:cs="Arial"/>
                <w:sz w:val="12"/>
                <w:szCs w:val="12"/>
                <w:lang w:val="kk-KZ"/>
              </w:rPr>
              <w:t>Полис</w:t>
            </w:r>
            <w:r w:rsidR="00A91DEE" w:rsidRPr="001C12D9">
              <w:rPr>
                <w:rFonts w:ascii="Arial" w:hAnsi="Arial" w:cs="Arial"/>
                <w:sz w:val="12"/>
                <w:szCs w:val="12"/>
              </w:rPr>
              <w:t>-</w:t>
            </w:r>
            <w:r w:rsidR="00A91DEE" w:rsidRPr="001C12D9">
              <w:rPr>
                <w:rFonts w:ascii="Arial" w:hAnsi="Arial" w:cs="Arial"/>
                <w:sz w:val="12"/>
                <w:szCs w:val="12"/>
                <w:lang w:val="kk-KZ"/>
              </w:rPr>
              <w:t>Офертаны</w:t>
            </w:r>
            <w:r w:rsidRPr="001C12D9">
              <w:rPr>
                <w:rFonts w:ascii="Arial" w:hAnsi="Arial" w:cs="Arial"/>
                <w:sz w:val="12"/>
                <w:szCs w:val="12"/>
              </w:rPr>
              <w:t xml:space="preserve"> </w:t>
            </w:r>
            <w:proofErr w:type="spellStart"/>
            <w:r w:rsidRPr="001C12D9">
              <w:rPr>
                <w:rFonts w:ascii="Arial" w:hAnsi="Arial" w:cs="Arial"/>
                <w:sz w:val="12"/>
                <w:szCs w:val="12"/>
              </w:rPr>
              <w:t>мерзімінен</w:t>
            </w:r>
            <w:proofErr w:type="spellEnd"/>
            <w:r w:rsidRPr="001C12D9">
              <w:rPr>
                <w:rFonts w:ascii="Arial" w:hAnsi="Arial" w:cs="Arial"/>
                <w:sz w:val="12"/>
                <w:szCs w:val="12"/>
              </w:rPr>
              <w:t xml:space="preserve"> </w:t>
            </w:r>
            <w:proofErr w:type="spellStart"/>
            <w:r w:rsidRPr="001C12D9">
              <w:rPr>
                <w:rFonts w:ascii="Arial" w:hAnsi="Arial" w:cs="Arial"/>
                <w:sz w:val="12"/>
                <w:szCs w:val="12"/>
              </w:rPr>
              <w:t>бұрын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тоқтату</w:t>
            </w:r>
            <w:proofErr w:type="spellEnd"/>
            <w:r w:rsidRPr="001C12D9">
              <w:rPr>
                <w:rFonts w:ascii="Arial" w:hAnsi="Arial" w:cs="Arial"/>
                <w:sz w:val="12"/>
                <w:szCs w:val="12"/>
              </w:rPr>
              <w:t xml:space="preserve"> </w:t>
            </w:r>
            <w:proofErr w:type="spellStart"/>
            <w:r w:rsidRPr="001C12D9">
              <w:rPr>
                <w:rFonts w:ascii="Arial" w:hAnsi="Arial" w:cs="Arial"/>
                <w:sz w:val="12"/>
                <w:szCs w:val="12"/>
              </w:rPr>
              <w:t>және</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Сақтанушының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Сақтандырылғанның</w:t>
            </w:r>
            <w:proofErr w:type="spellEnd"/>
            <w:r w:rsidRPr="001C12D9">
              <w:rPr>
                <w:rFonts w:ascii="Arial" w:hAnsi="Arial" w:cs="Arial"/>
                <w:sz w:val="12"/>
                <w:szCs w:val="12"/>
              </w:rPr>
              <w:t xml:space="preserve">) </w:t>
            </w:r>
            <w:proofErr w:type="spellStart"/>
            <w:r w:rsidRPr="001C12D9">
              <w:rPr>
                <w:rFonts w:ascii="Arial" w:hAnsi="Arial" w:cs="Arial"/>
                <w:sz w:val="12"/>
                <w:szCs w:val="12"/>
              </w:rPr>
              <w:t>өз</w:t>
            </w:r>
            <w:proofErr w:type="spellEnd"/>
            <w:r w:rsidRPr="001C12D9">
              <w:rPr>
                <w:rFonts w:ascii="Arial" w:hAnsi="Arial" w:cs="Arial"/>
                <w:sz w:val="12"/>
                <w:szCs w:val="12"/>
              </w:rPr>
              <w:t xml:space="preserve"> </w:t>
            </w:r>
            <w:proofErr w:type="spellStart"/>
            <w:r w:rsidRPr="001C12D9">
              <w:rPr>
                <w:rFonts w:ascii="Arial" w:hAnsi="Arial" w:cs="Arial"/>
                <w:sz w:val="12"/>
                <w:szCs w:val="12"/>
              </w:rPr>
              <w:t>міндеттемелерін</w:t>
            </w:r>
            <w:proofErr w:type="spellEnd"/>
            <w:r w:rsidRPr="001C12D9">
              <w:rPr>
                <w:rFonts w:ascii="Arial" w:hAnsi="Arial" w:cs="Arial"/>
                <w:sz w:val="12"/>
                <w:szCs w:val="12"/>
              </w:rPr>
              <w:t xml:space="preserve"> </w:t>
            </w:r>
            <w:proofErr w:type="spellStart"/>
            <w:r w:rsidRPr="001C12D9">
              <w:rPr>
                <w:rFonts w:ascii="Arial" w:hAnsi="Arial" w:cs="Arial"/>
                <w:sz w:val="12"/>
                <w:szCs w:val="12"/>
              </w:rPr>
              <w:t>орындамауы</w:t>
            </w:r>
            <w:proofErr w:type="spellEnd"/>
            <w:r w:rsidRPr="001C12D9">
              <w:rPr>
                <w:rFonts w:ascii="Arial" w:hAnsi="Arial" w:cs="Arial"/>
                <w:sz w:val="12"/>
                <w:szCs w:val="12"/>
              </w:rPr>
              <w:t xml:space="preserve"> </w:t>
            </w:r>
            <w:proofErr w:type="spellStart"/>
            <w:r w:rsidRPr="001C12D9">
              <w:rPr>
                <w:rFonts w:ascii="Arial" w:hAnsi="Arial" w:cs="Arial"/>
                <w:sz w:val="12"/>
                <w:szCs w:val="12"/>
              </w:rPr>
              <w:t>нәтижесінде</w:t>
            </w:r>
            <w:proofErr w:type="spellEnd"/>
            <w:r w:rsidRPr="001C12D9">
              <w:rPr>
                <w:rFonts w:ascii="Arial" w:hAnsi="Arial" w:cs="Arial"/>
                <w:sz w:val="12"/>
                <w:szCs w:val="12"/>
              </w:rPr>
              <w:t xml:space="preserve"> </w:t>
            </w:r>
            <w:proofErr w:type="spellStart"/>
            <w:r w:rsidRPr="001C12D9">
              <w:rPr>
                <w:rFonts w:ascii="Arial" w:hAnsi="Arial" w:cs="Arial"/>
                <w:sz w:val="12"/>
                <w:szCs w:val="12"/>
              </w:rPr>
              <w:t>келтірілген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шығындардың</w:t>
            </w:r>
            <w:proofErr w:type="spellEnd"/>
            <w:r w:rsidRPr="001C12D9">
              <w:rPr>
                <w:rFonts w:ascii="Arial" w:hAnsi="Arial" w:cs="Arial"/>
                <w:sz w:val="12"/>
                <w:szCs w:val="12"/>
              </w:rPr>
              <w:t xml:space="preserve"> </w:t>
            </w:r>
            <w:proofErr w:type="spellStart"/>
            <w:r w:rsidRPr="001C12D9">
              <w:rPr>
                <w:rFonts w:ascii="Arial" w:hAnsi="Arial" w:cs="Arial"/>
                <w:sz w:val="12"/>
                <w:szCs w:val="12"/>
              </w:rPr>
              <w:t>орнын</w:t>
            </w:r>
            <w:proofErr w:type="spellEnd"/>
            <w:r w:rsidRPr="001C12D9">
              <w:rPr>
                <w:rFonts w:ascii="Arial" w:hAnsi="Arial" w:cs="Arial"/>
                <w:sz w:val="12"/>
                <w:szCs w:val="12"/>
              </w:rPr>
              <w:t xml:space="preserve"> </w:t>
            </w:r>
            <w:proofErr w:type="spellStart"/>
            <w:r w:rsidRPr="001C12D9">
              <w:rPr>
                <w:rFonts w:ascii="Arial" w:hAnsi="Arial" w:cs="Arial"/>
                <w:sz w:val="12"/>
                <w:szCs w:val="12"/>
              </w:rPr>
              <w:t>толтыру</w:t>
            </w:r>
            <w:proofErr w:type="spellEnd"/>
            <w:r w:rsidRPr="001C12D9">
              <w:rPr>
                <w:rFonts w:ascii="Arial" w:hAnsi="Arial" w:cs="Arial"/>
                <w:sz w:val="12"/>
                <w:szCs w:val="12"/>
              </w:rPr>
              <w:t>;</w:t>
            </w:r>
          </w:p>
        </w:tc>
        <w:tc>
          <w:tcPr>
            <w:tcW w:w="5528" w:type="dxa"/>
            <w:shd w:val="clear" w:color="auto" w:fill="auto"/>
            <w:vAlign w:val="center"/>
          </w:tcPr>
          <w:p w14:paraId="7D6C682C"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 Права и обязанности Сторон</w:t>
            </w:r>
          </w:p>
          <w:p w14:paraId="42E54D74"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3.1. Страховщик имеет право</w:t>
            </w:r>
            <w:r w:rsidRPr="001C12D9">
              <w:rPr>
                <w:rFonts w:ascii="Arial" w:hAnsi="Arial" w:cs="Arial"/>
                <w:sz w:val="12"/>
                <w:szCs w:val="12"/>
              </w:rPr>
              <w:t>:</w:t>
            </w:r>
          </w:p>
          <w:p w14:paraId="71D94383" w14:textId="255C9364"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проверять предоставленную Страхователем (Застрахованным) информацию и документы, а также выполнение Страхователем (Застрахованным) требований и условий настоящего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w:t>
            </w:r>
          </w:p>
          <w:p w14:paraId="36FFF9C4"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2)  на оценку страхового риска;</w:t>
            </w:r>
          </w:p>
          <w:p w14:paraId="151DB3BD"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3)  на полное и своевременное получение страховой премии;</w:t>
            </w:r>
          </w:p>
          <w:p w14:paraId="2F8523D7"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4)  на документальное подтверждение наступления страхового случая;</w:t>
            </w:r>
          </w:p>
          <w:p w14:paraId="21BCC234"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5)  самостоятельно выяснять причины и обстоятельства события, имеющего признаки страхового случая, в том числе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причиненного ущерба;</w:t>
            </w:r>
          </w:p>
          <w:p w14:paraId="61730939"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6)  требовать от Страхователя (Застрахованного) информацию, необходимую для установления факта страхового случая, обстоятельств его наступления;</w:t>
            </w:r>
          </w:p>
          <w:p w14:paraId="1535C2BA" w14:textId="70BD3134"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7)  отказать в осуществлении страховой выплаты полностью или частично по основаниям, предусмотренным настоящим </w:t>
            </w:r>
            <w:r w:rsidR="00FC4CBE" w:rsidRPr="001C12D9">
              <w:rPr>
                <w:rFonts w:ascii="Arial" w:hAnsi="Arial" w:cs="Arial"/>
                <w:sz w:val="12"/>
                <w:szCs w:val="12"/>
              </w:rPr>
              <w:t>П</w:t>
            </w:r>
            <w:r w:rsidRPr="001C12D9">
              <w:rPr>
                <w:rFonts w:ascii="Arial" w:hAnsi="Arial" w:cs="Arial"/>
                <w:sz w:val="12"/>
                <w:szCs w:val="12"/>
              </w:rPr>
              <w:t>олисом</w:t>
            </w:r>
            <w:r w:rsidR="00FC4CBE" w:rsidRPr="001C12D9">
              <w:rPr>
                <w:rFonts w:ascii="Arial" w:hAnsi="Arial" w:cs="Arial"/>
                <w:sz w:val="12"/>
                <w:szCs w:val="12"/>
              </w:rPr>
              <w:t>-Оферты</w:t>
            </w:r>
            <w:r w:rsidRPr="001C12D9">
              <w:rPr>
                <w:rFonts w:ascii="Arial" w:hAnsi="Arial" w:cs="Arial"/>
                <w:sz w:val="12"/>
                <w:szCs w:val="12"/>
              </w:rPr>
              <w:t xml:space="preserve"> и </w:t>
            </w:r>
            <w:r w:rsidRPr="001C12D9">
              <w:rPr>
                <w:rFonts w:ascii="Arial" w:hAnsi="Arial" w:cs="Arial"/>
                <w:bCs/>
                <w:sz w:val="12"/>
                <w:szCs w:val="12"/>
              </w:rPr>
              <w:t>Правилами</w:t>
            </w:r>
            <w:r w:rsidRPr="001C12D9">
              <w:rPr>
                <w:rFonts w:ascii="Arial" w:hAnsi="Arial" w:cs="Arial"/>
                <w:sz w:val="12"/>
                <w:szCs w:val="12"/>
              </w:rPr>
              <w:t>;</w:t>
            </w:r>
          </w:p>
          <w:p w14:paraId="4A7C0614" w14:textId="25159ACB" w:rsidR="001E6DE8" w:rsidRPr="001C12D9" w:rsidRDefault="001E6DE8" w:rsidP="00154AA5">
            <w:pPr>
              <w:jc w:val="both"/>
              <w:rPr>
                <w:rFonts w:ascii="Arial" w:hAnsi="Arial" w:cs="Arial"/>
                <w:b/>
                <w:bCs/>
                <w:sz w:val="12"/>
                <w:szCs w:val="12"/>
              </w:rPr>
            </w:pPr>
            <w:r w:rsidRPr="001C12D9">
              <w:rPr>
                <w:rFonts w:ascii="Arial" w:hAnsi="Arial" w:cs="Arial"/>
                <w:sz w:val="12"/>
                <w:szCs w:val="12"/>
              </w:rPr>
              <w:t xml:space="preserve">8)  на досрочное прекращение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и возмещения убытков, понесенных им в результате неисполнения Страхователем (Застрахованным) своих обязанностей.</w:t>
            </w:r>
          </w:p>
        </w:tc>
      </w:tr>
      <w:tr w:rsidR="001E6DE8" w:rsidRPr="001C12D9" w14:paraId="30FAF5F3" w14:textId="77777777" w:rsidTr="00184D34">
        <w:trPr>
          <w:trHeight w:val="204"/>
        </w:trPr>
        <w:tc>
          <w:tcPr>
            <w:tcW w:w="5387" w:type="dxa"/>
            <w:shd w:val="clear" w:color="auto" w:fill="auto"/>
            <w:vAlign w:val="center"/>
          </w:tcPr>
          <w:p w14:paraId="4F3C2F77" w14:textId="77777777" w:rsidR="001E6DE8" w:rsidRPr="001C12D9" w:rsidRDefault="001E6DE8" w:rsidP="001E6DE8">
            <w:pPr>
              <w:pStyle w:val="a3"/>
              <w:numPr>
                <w:ilvl w:val="1"/>
                <w:numId w:val="1"/>
              </w:numPr>
              <w:tabs>
                <w:tab w:val="clear" w:pos="360"/>
                <w:tab w:val="left" w:pos="0"/>
                <w:tab w:val="left" w:pos="34"/>
              </w:tabs>
              <w:spacing w:before="0" w:beforeAutospacing="0" w:after="0" w:afterAutospacing="0"/>
              <w:jc w:val="both"/>
              <w:rPr>
                <w:rFonts w:ascii="Arial" w:hAnsi="Arial" w:cs="Arial"/>
                <w:b/>
                <w:sz w:val="12"/>
                <w:szCs w:val="12"/>
              </w:rPr>
            </w:pPr>
            <w:r w:rsidRPr="001C12D9">
              <w:rPr>
                <w:rFonts w:ascii="Arial" w:hAnsi="Arial" w:cs="Arial"/>
                <w:b/>
                <w:sz w:val="12"/>
                <w:szCs w:val="12"/>
              </w:rPr>
              <w:t xml:space="preserve">3.2. </w:t>
            </w:r>
            <w:r w:rsidRPr="001C12D9">
              <w:rPr>
                <w:rFonts w:ascii="Arial" w:hAnsi="Arial" w:cs="Arial"/>
                <w:b/>
                <w:sz w:val="12"/>
                <w:szCs w:val="12"/>
                <w:lang w:val="kk-KZ"/>
              </w:rPr>
              <w:t>Сақтандырушы міндетті</w:t>
            </w:r>
            <w:r w:rsidRPr="001C12D9">
              <w:rPr>
                <w:rFonts w:ascii="Arial" w:hAnsi="Arial" w:cs="Arial"/>
                <w:b/>
                <w:sz w:val="12"/>
                <w:szCs w:val="12"/>
              </w:rPr>
              <w:t>:</w:t>
            </w:r>
          </w:p>
          <w:p w14:paraId="52F5B9FA" w14:textId="77777777" w:rsidR="001E6DE8" w:rsidRPr="001C12D9" w:rsidRDefault="001E6DE8"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rPr>
            </w:pPr>
            <w:r w:rsidRPr="001C12D9">
              <w:rPr>
                <w:rFonts w:ascii="Arial" w:hAnsi="Arial" w:cs="Arial"/>
                <w:sz w:val="12"/>
                <w:szCs w:val="12"/>
                <w:lang w:val="kk-KZ"/>
              </w:rPr>
              <w:t>сақтандыру құпиясын қамтамасыз етуге</w:t>
            </w:r>
            <w:r w:rsidRPr="001C12D9">
              <w:rPr>
                <w:rFonts w:ascii="Arial" w:hAnsi="Arial" w:cs="Arial"/>
                <w:sz w:val="12"/>
                <w:szCs w:val="12"/>
              </w:rPr>
              <w:t>;</w:t>
            </w:r>
          </w:p>
          <w:p w14:paraId="37EC8C2E" w14:textId="48F325F5" w:rsidR="001E6DE8" w:rsidRPr="001C12D9" w:rsidRDefault="001E6DE8"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rPr>
            </w:pP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жағдайы</w:t>
            </w:r>
            <w:proofErr w:type="spellEnd"/>
            <w:r w:rsidRPr="001C12D9">
              <w:rPr>
                <w:rFonts w:ascii="Arial" w:hAnsi="Arial" w:cs="Arial"/>
                <w:sz w:val="12"/>
                <w:szCs w:val="12"/>
              </w:rPr>
              <w:t xml:space="preserve"> </w:t>
            </w:r>
            <w:proofErr w:type="spellStart"/>
            <w:r w:rsidRPr="001C12D9">
              <w:rPr>
                <w:rFonts w:ascii="Arial" w:hAnsi="Arial" w:cs="Arial"/>
                <w:sz w:val="12"/>
                <w:szCs w:val="12"/>
              </w:rPr>
              <w:t>басталған</w:t>
            </w:r>
            <w:proofErr w:type="spellEnd"/>
            <w:r w:rsidRPr="001C12D9">
              <w:rPr>
                <w:rFonts w:ascii="Arial" w:hAnsi="Arial" w:cs="Arial"/>
                <w:sz w:val="12"/>
                <w:szCs w:val="12"/>
              </w:rPr>
              <w:t xml:space="preserve"> </w:t>
            </w:r>
            <w:proofErr w:type="spellStart"/>
            <w:r w:rsidRPr="001C12D9">
              <w:rPr>
                <w:rFonts w:ascii="Arial" w:hAnsi="Arial" w:cs="Arial"/>
                <w:sz w:val="12"/>
                <w:szCs w:val="12"/>
              </w:rPr>
              <w:t>кезде</w:t>
            </w:r>
            <w:proofErr w:type="spellEnd"/>
            <w:r w:rsidRPr="001C12D9">
              <w:rPr>
                <w:rFonts w:ascii="Arial" w:hAnsi="Arial" w:cs="Arial"/>
                <w:sz w:val="12"/>
                <w:szCs w:val="12"/>
              </w:rPr>
              <w:t xml:space="preserve"> осы </w:t>
            </w:r>
            <w:r w:rsidR="00D40AB1" w:rsidRPr="001C12D9">
              <w:rPr>
                <w:rFonts w:ascii="Arial" w:hAnsi="Arial" w:cs="Arial"/>
                <w:sz w:val="12"/>
                <w:szCs w:val="12"/>
                <w:lang w:val="kk-KZ"/>
              </w:rPr>
              <w:t>П</w:t>
            </w:r>
            <w:proofErr w:type="spellStart"/>
            <w:r w:rsidRPr="001C12D9">
              <w:rPr>
                <w:rFonts w:ascii="Arial" w:hAnsi="Arial" w:cs="Arial"/>
                <w:sz w:val="12"/>
                <w:szCs w:val="12"/>
              </w:rPr>
              <w:t>олис</w:t>
            </w:r>
            <w:proofErr w:type="spellEnd"/>
            <w:r w:rsidR="00D40AB1" w:rsidRPr="001C12D9">
              <w:rPr>
                <w:rFonts w:ascii="Arial" w:hAnsi="Arial" w:cs="Arial"/>
                <w:sz w:val="12"/>
                <w:szCs w:val="12"/>
              </w:rPr>
              <w:t>-</w:t>
            </w:r>
            <w:r w:rsidR="00D40AB1" w:rsidRPr="001C12D9">
              <w:rPr>
                <w:rFonts w:ascii="Arial" w:hAnsi="Arial" w:cs="Arial"/>
                <w:sz w:val="12"/>
                <w:szCs w:val="12"/>
                <w:lang w:val="kk-KZ"/>
              </w:rPr>
              <w:t xml:space="preserve">Оферта және </w:t>
            </w:r>
            <w:proofErr w:type="spellStart"/>
            <w:r w:rsidRPr="001C12D9">
              <w:rPr>
                <w:rFonts w:ascii="Arial" w:hAnsi="Arial" w:cs="Arial"/>
                <w:sz w:val="12"/>
                <w:szCs w:val="12"/>
              </w:rPr>
              <w:t>Ережелермен</w:t>
            </w:r>
            <w:proofErr w:type="spellEnd"/>
            <w:r w:rsidRPr="001C12D9">
              <w:rPr>
                <w:rFonts w:ascii="Arial" w:hAnsi="Arial" w:cs="Arial"/>
                <w:sz w:val="12"/>
                <w:szCs w:val="12"/>
              </w:rPr>
              <w:t xml:space="preserve"> </w:t>
            </w:r>
            <w:proofErr w:type="spellStart"/>
            <w:r w:rsidRPr="001C12D9">
              <w:rPr>
                <w:rFonts w:ascii="Arial" w:hAnsi="Arial" w:cs="Arial"/>
                <w:sz w:val="12"/>
                <w:szCs w:val="12"/>
              </w:rPr>
              <w:t>белгіленген</w:t>
            </w:r>
            <w:proofErr w:type="spellEnd"/>
            <w:r w:rsidRPr="001C12D9">
              <w:rPr>
                <w:rFonts w:ascii="Arial" w:hAnsi="Arial" w:cs="Arial"/>
                <w:sz w:val="12"/>
                <w:szCs w:val="12"/>
              </w:rPr>
              <w:t xml:space="preserve"> </w:t>
            </w:r>
            <w:proofErr w:type="spellStart"/>
            <w:r w:rsidRPr="001C12D9">
              <w:rPr>
                <w:rFonts w:ascii="Arial" w:hAnsi="Arial" w:cs="Arial"/>
                <w:sz w:val="12"/>
                <w:szCs w:val="12"/>
              </w:rPr>
              <w:t>мөлшерде</w:t>
            </w:r>
            <w:proofErr w:type="spellEnd"/>
            <w:r w:rsidRPr="001C12D9">
              <w:rPr>
                <w:rFonts w:ascii="Arial" w:hAnsi="Arial" w:cs="Arial"/>
                <w:sz w:val="12"/>
                <w:szCs w:val="12"/>
              </w:rPr>
              <w:t xml:space="preserve">, </w:t>
            </w:r>
            <w:proofErr w:type="spellStart"/>
            <w:r w:rsidRPr="001C12D9">
              <w:rPr>
                <w:rFonts w:ascii="Arial" w:hAnsi="Arial" w:cs="Arial"/>
                <w:sz w:val="12"/>
                <w:szCs w:val="12"/>
              </w:rPr>
              <w:t>тәртіппен</w:t>
            </w:r>
            <w:proofErr w:type="spellEnd"/>
            <w:r w:rsidRPr="001C12D9">
              <w:rPr>
                <w:rFonts w:ascii="Arial" w:hAnsi="Arial" w:cs="Arial"/>
                <w:sz w:val="12"/>
                <w:szCs w:val="12"/>
              </w:rPr>
              <w:t xml:space="preserve"> </w:t>
            </w:r>
            <w:proofErr w:type="spellStart"/>
            <w:r w:rsidRPr="001C12D9">
              <w:rPr>
                <w:rFonts w:ascii="Arial" w:hAnsi="Arial" w:cs="Arial"/>
                <w:sz w:val="12"/>
                <w:szCs w:val="12"/>
              </w:rPr>
              <w:t>және</w:t>
            </w:r>
            <w:proofErr w:type="spellEnd"/>
            <w:r w:rsidRPr="001C12D9">
              <w:rPr>
                <w:rFonts w:ascii="Arial" w:hAnsi="Arial" w:cs="Arial"/>
                <w:sz w:val="12"/>
                <w:szCs w:val="12"/>
              </w:rPr>
              <w:t xml:space="preserve"> </w:t>
            </w:r>
            <w:proofErr w:type="spellStart"/>
            <w:r w:rsidRPr="001C12D9">
              <w:rPr>
                <w:rFonts w:ascii="Arial" w:hAnsi="Arial" w:cs="Arial"/>
                <w:sz w:val="12"/>
                <w:szCs w:val="12"/>
              </w:rPr>
              <w:t>мерзімдерде</w:t>
            </w:r>
            <w:proofErr w:type="spellEnd"/>
            <w:r w:rsidRPr="001C12D9">
              <w:rPr>
                <w:rFonts w:ascii="Arial" w:hAnsi="Arial" w:cs="Arial"/>
                <w:sz w:val="12"/>
                <w:szCs w:val="12"/>
              </w:rPr>
              <w:t xml:space="preserve"> </w:t>
            </w:r>
            <w:proofErr w:type="spellStart"/>
            <w:r w:rsidRPr="001C12D9">
              <w:rPr>
                <w:rFonts w:ascii="Arial" w:hAnsi="Arial" w:cs="Arial"/>
                <w:sz w:val="12"/>
                <w:szCs w:val="12"/>
              </w:rPr>
              <w:t>сақтандыру</w:t>
            </w:r>
            <w:proofErr w:type="spellEnd"/>
            <w:r w:rsidRPr="001C12D9">
              <w:rPr>
                <w:rFonts w:ascii="Arial" w:hAnsi="Arial" w:cs="Arial"/>
                <w:sz w:val="12"/>
                <w:szCs w:val="12"/>
              </w:rPr>
              <w:t xml:space="preserve"> </w:t>
            </w:r>
            <w:proofErr w:type="spellStart"/>
            <w:r w:rsidRPr="001C12D9">
              <w:rPr>
                <w:rFonts w:ascii="Arial" w:hAnsi="Arial" w:cs="Arial"/>
                <w:sz w:val="12"/>
                <w:szCs w:val="12"/>
              </w:rPr>
              <w:t>төлемін</w:t>
            </w:r>
            <w:proofErr w:type="spellEnd"/>
            <w:r w:rsidRPr="001C12D9">
              <w:rPr>
                <w:rFonts w:ascii="Arial" w:hAnsi="Arial" w:cs="Arial"/>
                <w:sz w:val="12"/>
                <w:szCs w:val="12"/>
              </w:rPr>
              <w:t xml:space="preserve"> </w:t>
            </w:r>
            <w:proofErr w:type="spellStart"/>
            <w:r w:rsidRPr="001C12D9">
              <w:rPr>
                <w:rFonts w:ascii="Arial" w:hAnsi="Arial" w:cs="Arial"/>
                <w:sz w:val="12"/>
                <w:szCs w:val="12"/>
              </w:rPr>
              <w:t>жүргізуге</w:t>
            </w:r>
            <w:proofErr w:type="spellEnd"/>
            <w:r w:rsidRPr="001C12D9">
              <w:rPr>
                <w:rFonts w:ascii="Arial" w:hAnsi="Arial" w:cs="Arial"/>
                <w:sz w:val="12"/>
                <w:szCs w:val="12"/>
              </w:rPr>
              <w:t>;</w:t>
            </w:r>
          </w:p>
          <w:p w14:paraId="08CA8AD2" w14:textId="1CF7A732" w:rsidR="001E6DE8" w:rsidRPr="001C12D9" w:rsidRDefault="00D40AB1"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rPr>
            </w:pPr>
            <w:r w:rsidRPr="001C12D9">
              <w:rPr>
                <w:rFonts w:ascii="Arial" w:hAnsi="Arial" w:cs="Arial"/>
                <w:sz w:val="12"/>
                <w:szCs w:val="12"/>
                <w:lang w:val="kk-KZ"/>
              </w:rPr>
              <w:t>С</w:t>
            </w:r>
            <w:proofErr w:type="spellStart"/>
            <w:r w:rsidR="001E6DE8" w:rsidRPr="001C12D9">
              <w:rPr>
                <w:rFonts w:ascii="Arial" w:hAnsi="Arial" w:cs="Arial"/>
                <w:sz w:val="12"/>
                <w:szCs w:val="12"/>
              </w:rPr>
              <w:t>ақтанушыға</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сақтандырылғ</w:t>
            </w:r>
            <w:proofErr w:type="spellEnd"/>
            <w:r w:rsidR="001E6DE8" w:rsidRPr="001C12D9">
              <w:rPr>
                <w:rFonts w:ascii="Arial" w:hAnsi="Arial" w:cs="Arial"/>
                <w:sz w:val="12"/>
                <w:szCs w:val="12"/>
                <w:lang w:val="kk-KZ"/>
              </w:rPr>
              <w:t>анға</w:t>
            </w:r>
            <w:r w:rsidR="001E6DE8" w:rsidRPr="001C12D9">
              <w:rPr>
                <w:rFonts w:ascii="Arial" w:hAnsi="Arial" w:cs="Arial"/>
                <w:sz w:val="12"/>
                <w:szCs w:val="12"/>
              </w:rPr>
              <w:t xml:space="preserve">) </w:t>
            </w:r>
            <w:proofErr w:type="spellStart"/>
            <w:r w:rsidR="001E6DE8" w:rsidRPr="001C12D9">
              <w:rPr>
                <w:rFonts w:ascii="Arial" w:hAnsi="Arial" w:cs="Arial"/>
                <w:sz w:val="12"/>
                <w:szCs w:val="12"/>
              </w:rPr>
              <w:t>және</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пайда</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алушыға</w:t>
            </w:r>
            <w:proofErr w:type="spellEnd"/>
            <w:r w:rsidR="001E6DE8" w:rsidRPr="001C12D9">
              <w:rPr>
                <w:rFonts w:ascii="Arial" w:hAnsi="Arial" w:cs="Arial"/>
                <w:sz w:val="12"/>
                <w:szCs w:val="12"/>
              </w:rPr>
              <w:t xml:space="preserve"> осы </w:t>
            </w:r>
            <w:r w:rsidRPr="001C12D9">
              <w:rPr>
                <w:rFonts w:ascii="Arial" w:hAnsi="Arial" w:cs="Arial"/>
                <w:sz w:val="12"/>
                <w:szCs w:val="12"/>
                <w:lang w:val="kk-KZ"/>
              </w:rPr>
              <w:t>П</w:t>
            </w:r>
            <w:proofErr w:type="spellStart"/>
            <w:r w:rsidR="001E6DE8" w:rsidRPr="001C12D9">
              <w:rPr>
                <w:rFonts w:ascii="Arial" w:hAnsi="Arial" w:cs="Arial"/>
                <w:sz w:val="12"/>
                <w:szCs w:val="12"/>
              </w:rPr>
              <w:t>олис</w:t>
            </w:r>
            <w:proofErr w:type="spellEnd"/>
            <w:r w:rsidRPr="001C12D9">
              <w:rPr>
                <w:rFonts w:ascii="Arial" w:hAnsi="Arial" w:cs="Arial"/>
                <w:sz w:val="12"/>
                <w:szCs w:val="12"/>
              </w:rPr>
              <w:t>-</w:t>
            </w:r>
            <w:r w:rsidRPr="001C12D9">
              <w:rPr>
                <w:rFonts w:ascii="Arial" w:hAnsi="Arial" w:cs="Arial"/>
                <w:sz w:val="12"/>
                <w:szCs w:val="12"/>
                <w:lang w:val="kk-KZ"/>
              </w:rPr>
              <w:t xml:space="preserve">Оферта және </w:t>
            </w:r>
            <w:proofErr w:type="spellStart"/>
            <w:r w:rsidR="001E6DE8" w:rsidRPr="001C12D9">
              <w:rPr>
                <w:rFonts w:ascii="Arial" w:hAnsi="Arial" w:cs="Arial"/>
                <w:sz w:val="12"/>
                <w:szCs w:val="12"/>
              </w:rPr>
              <w:t>Ережелер</w:t>
            </w:r>
            <w:proofErr w:type="spellEnd"/>
            <w:r w:rsidRPr="001C12D9">
              <w:rPr>
                <w:rFonts w:ascii="Arial" w:hAnsi="Arial" w:cs="Arial"/>
                <w:sz w:val="12"/>
                <w:szCs w:val="12"/>
                <w:lang w:val="kk-KZ"/>
              </w:rPr>
              <w:t xml:space="preserve">дің талаптарына </w:t>
            </w:r>
            <w:proofErr w:type="spellStart"/>
            <w:r w:rsidR="001E6DE8" w:rsidRPr="001C12D9">
              <w:rPr>
                <w:rFonts w:ascii="Arial" w:hAnsi="Arial" w:cs="Arial"/>
                <w:sz w:val="12"/>
                <w:szCs w:val="12"/>
              </w:rPr>
              <w:t>сәйкес</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сақтандыру</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төлемін</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жүзеге</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асырудан</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жазбаша</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дәлелді</w:t>
            </w:r>
            <w:proofErr w:type="spellEnd"/>
            <w:r w:rsidR="001E6DE8" w:rsidRPr="001C12D9">
              <w:rPr>
                <w:rFonts w:ascii="Arial" w:hAnsi="Arial" w:cs="Arial"/>
                <w:sz w:val="12"/>
                <w:szCs w:val="12"/>
              </w:rPr>
              <w:t xml:space="preserve"> бас </w:t>
            </w:r>
            <w:proofErr w:type="spellStart"/>
            <w:r w:rsidR="001E6DE8" w:rsidRPr="001C12D9">
              <w:rPr>
                <w:rFonts w:ascii="Arial" w:hAnsi="Arial" w:cs="Arial"/>
                <w:sz w:val="12"/>
                <w:szCs w:val="12"/>
              </w:rPr>
              <w:t>тартуды</w:t>
            </w:r>
            <w:proofErr w:type="spellEnd"/>
            <w:r w:rsidR="001E6DE8" w:rsidRPr="001C12D9">
              <w:rPr>
                <w:rFonts w:ascii="Arial" w:hAnsi="Arial" w:cs="Arial"/>
                <w:sz w:val="12"/>
                <w:szCs w:val="12"/>
              </w:rPr>
              <w:t xml:space="preserve"> </w:t>
            </w:r>
            <w:proofErr w:type="spellStart"/>
            <w:r w:rsidR="001E6DE8" w:rsidRPr="001C12D9">
              <w:rPr>
                <w:rFonts w:ascii="Arial" w:hAnsi="Arial" w:cs="Arial"/>
                <w:sz w:val="12"/>
                <w:szCs w:val="12"/>
              </w:rPr>
              <w:t>жіберуге</w:t>
            </w:r>
            <w:proofErr w:type="spellEnd"/>
            <w:r w:rsidR="001E6DE8" w:rsidRPr="001C12D9">
              <w:rPr>
                <w:rFonts w:ascii="Arial" w:hAnsi="Arial" w:cs="Arial"/>
                <w:sz w:val="12"/>
                <w:szCs w:val="12"/>
              </w:rPr>
              <w:t>;</w:t>
            </w:r>
          </w:p>
          <w:p w14:paraId="5D3C400D" w14:textId="77777777" w:rsidR="001E6DE8" w:rsidRPr="001C12D9" w:rsidRDefault="001E6DE8"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Сақтанушыға (Пайда алушыға) ол сақтандыру жағдайы кезіндегі шығынды азайту үшін жасаған шығындарды толтыруға;</w:t>
            </w:r>
          </w:p>
          <w:p w14:paraId="6B72218A" w14:textId="57D3B0AB" w:rsidR="001E6DE8" w:rsidRPr="001C12D9" w:rsidRDefault="001E6DE8"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 xml:space="preserve">Сақтанушы (Сақтандырылған) немесе зардап шеккен (Пайда алушы) немесе олардың өкілі осы </w:t>
            </w:r>
            <w:r w:rsidR="00D40AB1" w:rsidRPr="001C12D9">
              <w:rPr>
                <w:rFonts w:ascii="Arial" w:hAnsi="Arial" w:cs="Arial"/>
                <w:sz w:val="12"/>
                <w:szCs w:val="12"/>
                <w:lang w:val="kk-KZ"/>
              </w:rPr>
              <w:t>П</w:t>
            </w:r>
            <w:r w:rsidRPr="001C12D9">
              <w:rPr>
                <w:rFonts w:ascii="Arial" w:hAnsi="Arial" w:cs="Arial"/>
                <w:sz w:val="12"/>
                <w:szCs w:val="12"/>
                <w:lang w:val="kk-KZ"/>
              </w:rPr>
              <w:t>олис</w:t>
            </w:r>
            <w:r w:rsidR="00D40AB1" w:rsidRPr="001C12D9">
              <w:rPr>
                <w:rFonts w:ascii="Arial" w:hAnsi="Arial" w:cs="Arial"/>
                <w:sz w:val="12"/>
                <w:szCs w:val="12"/>
                <w:lang w:val="kk-KZ"/>
              </w:rPr>
              <w:t xml:space="preserve">-Офертаның </w:t>
            </w:r>
            <w:r w:rsidRPr="001C12D9">
              <w:rPr>
                <w:rFonts w:ascii="Arial" w:hAnsi="Arial" w:cs="Arial"/>
                <w:sz w:val="12"/>
                <w:szCs w:val="12"/>
                <w:lang w:val="kk-KZ"/>
              </w:rPr>
              <w:t>4 тармағында көзделген құжаттарды жедел түрде, бірақ 3 (үш) жұмыс күні ішінде бермеген жағдайда, оны кем болып жатқан құжаттар туралы жазбаша хабарландыру</w:t>
            </w:r>
            <w:r w:rsidR="00D40AB1" w:rsidRPr="001C12D9">
              <w:rPr>
                <w:rFonts w:ascii="Arial" w:hAnsi="Arial" w:cs="Arial"/>
                <w:sz w:val="12"/>
                <w:szCs w:val="12"/>
                <w:lang w:val="kk-KZ"/>
              </w:rPr>
              <w:t>ға</w:t>
            </w:r>
            <w:r w:rsidRPr="001C12D9">
              <w:rPr>
                <w:rFonts w:ascii="Arial" w:hAnsi="Arial" w:cs="Arial"/>
                <w:sz w:val="12"/>
                <w:szCs w:val="12"/>
                <w:lang w:val="kk-KZ"/>
              </w:rPr>
              <w:t>;</w:t>
            </w:r>
          </w:p>
          <w:p w14:paraId="147D9DC7" w14:textId="05502B5F" w:rsidR="001E6DE8" w:rsidRPr="001C12D9" w:rsidRDefault="00D40AB1" w:rsidP="001E6DE8">
            <w:pPr>
              <w:pStyle w:val="a3"/>
              <w:numPr>
                <w:ilvl w:val="0"/>
                <w:numId w:val="3"/>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w:t>
            </w:r>
            <w:r w:rsidR="001E6DE8" w:rsidRPr="001C12D9">
              <w:rPr>
                <w:rFonts w:ascii="Arial" w:hAnsi="Arial" w:cs="Arial"/>
                <w:sz w:val="12"/>
                <w:szCs w:val="12"/>
                <w:lang w:val="kk-KZ"/>
              </w:rPr>
              <w:t xml:space="preserve">ақтанушыны </w:t>
            </w:r>
            <w:r w:rsidRPr="001C12D9">
              <w:rPr>
                <w:rFonts w:ascii="Arial" w:hAnsi="Arial" w:cs="Arial"/>
                <w:sz w:val="12"/>
                <w:szCs w:val="12"/>
                <w:lang w:val="kk-KZ"/>
              </w:rPr>
              <w:t xml:space="preserve">nomad.kz интернет-ресурсындағы </w:t>
            </w:r>
            <w:r w:rsidR="001E6DE8" w:rsidRPr="001C12D9">
              <w:rPr>
                <w:rFonts w:ascii="Arial" w:hAnsi="Arial" w:cs="Arial"/>
                <w:sz w:val="12"/>
                <w:szCs w:val="12"/>
                <w:lang w:val="kk-KZ"/>
              </w:rPr>
              <w:t>Ережелер</w:t>
            </w:r>
            <w:r w:rsidRPr="001C12D9">
              <w:rPr>
                <w:rFonts w:ascii="Arial" w:hAnsi="Arial" w:cs="Arial"/>
                <w:sz w:val="12"/>
                <w:szCs w:val="12"/>
                <w:lang w:val="kk-KZ"/>
              </w:rPr>
              <w:t xml:space="preserve">ді енгізу арқылы </w:t>
            </w:r>
            <w:r w:rsidR="001E6DE8" w:rsidRPr="001C12D9">
              <w:rPr>
                <w:rFonts w:ascii="Arial" w:hAnsi="Arial" w:cs="Arial"/>
                <w:sz w:val="12"/>
                <w:szCs w:val="12"/>
                <w:lang w:val="kk-KZ"/>
              </w:rPr>
              <w:t>таныстыру және оның талабы бойынша Ереженің көшірмесін ұсыну (жіберу).</w:t>
            </w:r>
          </w:p>
        </w:tc>
        <w:tc>
          <w:tcPr>
            <w:tcW w:w="5528" w:type="dxa"/>
            <w:shd w:val="clear" w:color="auto" w:fill="auto"/>
            <w:vAlign w:val="center"/>
          </w:tcPr>
          <w:p w14:paraId="321A8B79"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3.2. Страховщик обязан</w:t>
            </w:r>
            <w:r w:rsidRPr="001C12D9">
              <w:rPr>
                <w:rFonts w:ascii="Arial" w:hAnsi="Arial" w:cs="Arial"/>
                <w:sz w:val="12"/>
                <w:szCs w:val="12"/>
              </w:rPr>
              <w:t>:</w:t>
            </w:r>
          </w:p>
          <w:p w14:paraId="3F6572EE"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1)  обеспечить тайну страхования;</w:t>
            </w:r>
          </w:p>
          <w:p w14:paraId="31F6E35D" w14:textId="58E473A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2)  при наступлении страхового случая произвести страховую выплату в размере, порядке и сроки, установленные настоящим </w:t>
            </w:r>
            <w:r w:rsidR="00FC4CBE" w:rsidRPr="001C12D9">
              <w:rPr>
                <w:rFonts w:ascii="Arial" w:hAnsi="Arial" w:cs="Arial"/>
                <w:sz w:val="12"/>
                <w:szCs w:val="12"/>
              </w:rPr>
              <w:t>П</w:t>
            </w:r>
            <w:r w:rsidRPr="001C12D9">
              <w:rPr>
                <w:rFonts w:ascii="Arial" w:hAnsi="Arial" w:cs="Arial"/>
                <w:sz w:val="12"/>
                <w:szCs w:val="12"/>
              </w:rPr>
              <w:t>олисом</w:t>
            </w:r>
            <w:r w:rsidR="00FC4CBE" w:rsidRPr="001C12D9">
              <w:rPr>
                <w:rFonts w:ascii="Arial" w:hAnsi="Arial" w:cs="Arial"/>
                <w:sz w:val="12"/>
                <w:szCs w:val="12"/>
              </w:rPr>
              <w:t>-Оферты</w:t>
            </w:r>
            <w:r w:rsidRPr="001C12D9">
              <w:rPr>
                <w:rFonts w:ascii="Arial" w:hAnsi="Arial" w:cs="Arial"/>
                <w:sz w:val="12"/>
                <w:szCs w:val="12"/>
              </w:rPr>
              <w:t xml:space="preserve"> и </w:t>
            </w:r>
            <w:r w:rsidRPr="001C12D9">
              <w:rPr>
                <w:rFonts w:ascii="Arial" w:hAnsi="Arial" w:cs="Arial"/>
                <w:bCs/>
                <w:sz w:val="12"/>
                <w:szCs w:val="12"/>
              </w:rPr>
              <w:t>Правилами</w:t>
            </w:r>
            <w:r w:rsidRPr="001C12D9">
              <w:rPr>
                <w:rFonts w:ascii="Arial" w:hAnsi="Arial" w:cs="Arial"/>
                <w:sz w:val="12"/>
                <w:szCs w:val="12"/>
              </w:rPr>
              <w:t>;</w:t>
            </w:r>
          </w:p>
          <w:p w14:paraId="677D2486" w14:textId="5811BBC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3)  направить Страхователю (Застрахованному) и Выгодоприобретателю письменный мотивированный отказ в осуществлении страховой выплаты в соответствии с условиями настоящего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и </w:t>
            </w:r>
            <w:r w:rsidRPr="001C12D9">
              <w:rPr>
                <w:rFonts w:ascii="Arial" w:hAnsi="Arial" w:cs="Arial"/>
                <w:bCs/>
                <w:sz w:val="12"/>
                <w:szCs w:val="12"/>
              </w:rPr>
              <w:t>Правилами</w:t>
            </w:r>
            <w:r w:rsidRPr="001C12D9">
              <w:rPr>
                <w:rFonts w:ascii="Arial" w:hAnsi="Arial" w:cs="Arial"/>
                <w:sz w:val="12"/>
                <w:szCs w:val="12"/>
              </w:rPr>
              <w:t>;</w:t>
            </w:r>
          </w:p>
          <w:p w14:paraId="46EF1C4B"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4)  возместить Страхователю (Выгодоприобретателю) расходы, произведенные им для уменьшения убытков при страховом случае;</w:t>
            </w:r>
          </w:p>
          <w:p w14:paraId="5E1D4D80" w14:textId="3B5DA33A"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5)  в случае непредставления Страхователем (Застрахованным) или потерпевшим (Выгодоприобретателем) либо их представителем документов, предусмотренных разделом 4 настоящего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незамедлительно, но не позднее </w:t>
            </w:r>
            <w:r w:rsidRPr="001C12D9">
              <w:rPr>
                <w:rFonts w:ascii="Arial" w:hAnsi="Arial" w:cs="Arial"/>
                <w:sz w:val="12"/>
                <w:szCs w:val="12"/>
                <w:lang w:val="kk-KZ"/>
              </w:rPr>
              <w:t xml:space="preserve"> 3 </w:t>
            </w:r>
            <w:r w:rsidRPr="001C12D9">
              <w:rPr>
                <w:rFonts w:ascii="Arial" w:hAnsi="Arial" w:cs="Arial"/>
                <w:sz w:val="12"/>
                <w:szCs w:val="12"/>
              </w:rPr>
              <w:t>(трех) рабочих дней, письменно уведомить его о недостающих документах;</w:t>
            </w:r>
          </w:p>
          <w:p w14:paraId="253302B1" w14:textId="7BEE20C2" w:rsidR="001E6DE8" w:rsidRPr="001C12D9" w:rsidRDefault="001E6DE8" w:rsidP="002E21C1">
            <w:pPr>
              <w:jc w:val="both"/>
              <w:rPr>
                <w:rFonts w:ascii="Arial" w:hAnsi="Arial" w:cs="Arial"/>
                <w:b/>
                <w:bCs/>
                <w:sz w:val="12"/>
                <w:szCs w:val="12"/>
              </w:rPr>
            </w:pPr>
            <w:r w:rsidRPr="001C12D9">
              <w:rPr>
                <w:rFonts w:ascii="Arial" w:hAnsi="Arial" w:cs="Arial"/>
                <w:sz w:val="12"/>
                <w:szCs w:val="12"/>
              </w:rPr>
              <w:t>6) ознакомить страхователя с Правилами</w:t>
            </w:r>
            <w:r w:rsidR="00FC4CBE" w:rsidRPr="001C12D9">
              <w:rPr>
                <w:rFonts w:ascii="Arial" w:hAnsi="Arial" w:cs="Arial"/>
                <w:bCs/>
                <w:sz w:val="12"/>
                <w:szCs w:val="12"/>
              </w:rPr>
              <w:t xml:space="preserve">, путем размещения данных Правил на интернет-ресурсе </w:t>
            </w:r>
            <w:r w:rsidR="004D0908" w:rsidRPr="001C12D9">
              <w:rPr>
                <w:rFonts w:ascii="Arial" w:hAnsi="Arial" w:cs="Arial"/>
                <w:bCs/>
                <w:sz w:val="12"/>
                <w:szCs w:val="12"/>
                <w:lang w:val="en-US"/>
              </w:rPr>
              <w:t>nomad</w:t>
            </w:r>
            <w:r w:rsidR="004D0908" w:rsidRPr="001C12D9">
              <w:rPr>
                <w:rFonts w:ascii="Arial" w:hAnsi="Arial" w:cs="Arial"/>
                <w:bCs/>
                <w:sz w:val="12"/>
                <w:szCs w:val="12"/>
              </w:rPr>
              <w:t>.</w:t>
            </w:r>
            <w:proofErr w:type="spellStart"/>
            <w:r w:rsidR="004D0908" w:rsidRPr="001C12D9">
              <w:rPr>
                <w:rFonts w:ascii="Arial" w:hAnsi="Arial" w:cs="Arial"/>
                <w:bCs/>
                <w:sz w:val="12"/>
                <w:szCs w:val="12"/>
                <w:lang w:val="en-US"/>
              </w:rPr>
              <w:t>kz</w:t>
            </w:r>
            <w:proofErr w:type="spellEnd"/>
            <w:r w:rsidRPr="001C12D9">
              <w:rPr>
                <w:rFonts w:ascii="Arial" w:hAnsi="Arial" w:cs="Arial"/>
                <w:sz w:val="12"/>
                <w:szCs w:val="12"/>
              </w:rPr>
              <w:t xml:space="preserve"> и по его требованию представить (направить) копию Правил.</w:t>
            </w:r>
          </w:p>
        </w:tc>
      </w:tr>
      <w:tr w:rsidR="001E6DE8" w:rsidRPr="001C12D9" w14:paraId="6A8AC7FA" w14:textId="77777777" w:rsidTr="00912662">
        <w:trPr>
          <w:trHeight w:val="1243"/>
        </w:trPr>
        <w:tc>
          <w:tcPr>
            <w:tcW w:w="5387" w:type="dxa"/>
            <w:shd w:val="clear" w:color="auto" w:fill="auto"/>
            <w:vAlign w:val="center"/>
          </w:tcPr>
          <w:p w14:paraId="26BA4737" w14:textId="77777777" w:rsidR="001E6DE8" w:rsidRPr="001C12D9" w:rsidRDefault="001E6DE8" w:rsidP="001E6DE8">
            <w:pPr>
              <w:pStyle w:val="a3"/>
              <w:numPr>
                <w:ilvl w:val="1"/>
                <w:numId w:val="1"/>
              </w:numPr>
              <w:tabs>
                <w:tab w:val="clear" w:pos="360"/>
                <w:tab w:val="left" w:pos="0"/>
                <w:tab w:val="left" w:pos="426"/>
              </w:tabs>
              <w:spacing w:before="0" w:beforeAutospacing="0" w:after="0" w:afterAutospacing="0"/>
              <w:jc w:val="both"/>
              <w:rPr>
                <w:rFonts w:ascii="Arial" w:hAnsi="Arial" w:cs="Arial"/>
                <w:b/>
                <w:sz w:val="12"/>
                <w:szCs w:val="12"/>
              </w:rPr>
            </w:pPr>
            <w:r w:rsidRPr="001C12D9">
              <w:rPr>
                <w:rFonts w:ascii="Arial" w:hAnsi="Arial" w:cs="Arial"/>
                <w:b/>
                <w:sz w:val="12"/>
                <w:szCs w:val="12"/>
              </w:rPr>
              <w:t xml:space="preserve">3.3. </w:t>
            </w:r>
            <w:r w:rsidRPr="001C12D9">
              <w:rPr>
                <w:rFonts w:ascii="Arial" w:hAnsi="Arial" w:cs="Arial"/>
                <w:b/>
                <w:sz w:val="12"/>
                <w:szCs w:val="12"/>
                <w:lang w:val="kk-KZ"/>
              </w:rPr>
              <w:t>Сақтанушы құқылы</w:t>
            </w:r>
            <w:r w:rsidRPr="001C12D9">
              <w:rPr>
                <w:rFonts w:ascii="Arial" w:hAnsi="Arial" w:cs="Arial"/>
                <w:b/>
                <w:sz w:val="12"/>
                <w:szCs w:val="12"/>
              </w:rPr>
              <w:t>:</w:t>
            </w:r>
          </w:p>
          <w:p w14:paraId="534ADDF3" w14:textId="21429931" w:rsidR="001E6DE8" w:rsidRPr="001C12D9" w:rsidRDefault="001E6DE8" w:rsidP="001E6DE8">
            <w:pPr>
              <w:pStyle w:val="a3"/>
              <w:numPr>
                <w:ilvl w:val="0"/>
                <w:numId w:val="4"/>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 xml:space="preserve">Сақтандырушыдан осы </w:t>
            </w:r>
            <w:r w:rsidR="00D40AB1" w:rsidRPr="001C12D9">
              <w:rPr>
                <w:rFonts w:ascii="Arial" w:hAnsi="Arial" w:cs="Arial"/>
                <w:sz w:val="12"/>
                <w:szCs w:val="12"/>
                <w:lang w:val="kk-KZ"/>
              </w:rPr>
              <w:t>П</w:t>
            </w:r>
            <w:r w:rsidRPr="001C12D9">
              <w:rPr>
                <w:rFonts w:ascii="Arial" w:hAnsi="Arial" w:cs="Arial"/>
                <w:sz w:val="12"/>
                <w:szCs w:val="12"/>
                <w:lang w:val="kk-KZ"/>
              </w:rPr>
              <w:t>олис</w:t>
            </w:r>
            <w:r w:rsidR="00D40AB1" w:rsidRPr="001C12D9">
              <w:rPr>
                <w:rFonts w:ascii="Arial" w:hAnsi="Arial" w:cs="Arial"/>
                <w:sz w:val="12"/>
                <w:szCs w:val="12"/>
              </w:rPr>
              <w:t>-</w:t>
            </w:r>
            <w:r w:rsidR="00D40AB1" w:rsidRPr="001C12D9">
              <w:rPr>
                <w:rFonts w:ascii="Arial" w:hAnsi="Arial" w:cs="Arial"/>
                <w:sz w:val="12"/>
                <w:szCs w:val="12"/>
                <w:lang w:val="kk-KZ"/>
              </w:rPr>
              <w:t>Офертасы</w:t>
            </w:r>
            <w:r w:rsidRPr="001C12D9">
              <w:rPr>
                <w:rFonts w:ascii="Arial" w:hAnsi="Arial" w:cs="Arial"/>
                <w:sz w:val="12"/>
                <w:szCs w:val="12"/>
                <w:lang w:val="kk-KZ"/>
              </w:rPr>
              <w:t xml:space="preserve"> бойынша сақтандыру шарттарын, өз құқықтары мен міндеттерін түсіндіруді талап етуге;</w:t>
            </w:r>
          </w:p>
          <w:p w14:paraId="7A318C5D" w14:textId="77777777" w:rsidR="001E6DE8" w:rsidRPr="001C12D9" w:rsidRDefault="001E6DE8" w:rsidP="001E6DE8">
            <w:pPr>
              <w:pStyle w:val="a3"/>
              <w:numPr>
                <w:ilvl w:val="0"/>
                <w:numId w:val="4"/>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уақытылы сақтандыру төлемін алуға;</w:t>
            </w:r>
          </w:p>
          <w:p w14:paraId="06234B2A" w14:textId="77777777" w:rsidR="001E6DE8" w:rsidRPr="001C12D9" w:rsidRDefault="001E6DE8" w:rsidP="001E6DE8">
            <w:pPr>
              <w:pStyle w:val="a3"/>
              <w:numPr>
                <w:ilvl w:val="0"/>
                <w:numId w:val="4"/>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сақтандыру құпиясының сақталуына;</w:t>
            </w:r>
          </w:p>
          <w:p w14:paraId="13072CA7" w14:textId="50B116C7" w:rsidR="001E6DE8" w:rsidRPr="001C12D9" w:rsidRDefault="00D40AB1" w:rsidP="001E6DE8">
            <w:pPr>
              <w:pStyle w:val="a3"/>
              <w:numPr>
                <w:ilvl w:val="0"/>
                <w:numId w:val="4"/>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П</w:t>
            </w:r>
            <w:r w:rsidR="001E6DE8" w:rsidRPr="001C12D9">
              <w:rPr>
                <w:rFonts w:ascii="Arial" w:hAnsi="Arial" w:cs="Arial"/>
                <w:sz w:val="12"/>
                <w:szCs w:val="12"/>
                <w:lang w:val="kk-KZ"/>
              </w:rPr>
              <w:t>олис</w:t>
            </w:r>
            <w:r w:rsidRPr="001C12D9">
              <w:rPr>
                <w:rFonts w:ascii="Arial" w:hAnsi="Arial" w:cs="Arial"/>
                <w:sz w:val="12"/>
                <w:szCs w:val="12"/>
                <w:lang w:val="kk-KZ"/>
              </w:rPr>
              <w:t>-Офертаны</w:t>
            </w:r>
            <w:r w:rsidR="001E6DE8" w:rsidRPr="001C12D9">
              <w:rPr>
                <w:rFonts w:ascii="Arial" w:hAnsi="Arial" w:cs="Arial"/>
                <w:sz w:val="12"/>
                <w:szCs w:val="12"/>
                <w:lang w:val="kk-KZ"/>
              </w:rPr>
              <w:t xml:space="preserve"> уақытынан бұрын бұзуға;</w:t>
            </w:r>
          </w:p>
          <w:p w14:paraId="1548C475" w14:textId="22251D53" w:rsidR="001E6DE8" w:rsidRPr="001C12D9" w:rsidRDefault="001E6DE8" w:rsidP="001E6DE8">
            <w:pPr>
              <w:pStyle w:val="a3"/>
              <w:numPr>
                <w:ilvl w:val="0"/>
                <w:numId w:val="4"/>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Сақтандырушының сақтандыру төлемін жүзеге асырудан бас тартуды немесе оның көлемін азайтуды  Қазақстан Республикасы заңнамасында көзделген тәртіп бойынша даулау</w:t>
            </w:r>
            <w:r w:rsidR="00912662">
              <w:rPr>
                <w:rFonts w:ascii="Arial" w:hAnsi="Arial" w:cs="Arial"/>
                <w:sz w:val="12"/>
                <w:szCs w:val="12"/>
                <w:lang w:val="kk-KZ"/>
              </w:rPr>
              <w:t>.</w:t>
            </w:r>
          </w:p>
        </w:tc>
        <w:tc>
          <w:tcPr>
            <w:tcW w:w="5528" w:type="dxa"/>
            <w:shd w:val="clear" w:color="auto" w:fill="auto"/>
            <w:vAlign w:val="center"/>
          </w:tcPr>
          <w:p w14:paraId="23A5826A" w14:textId="38418EAB"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3.3. Страхователь имеет право</w:t>
            </w:r>
            <w:r w:rsidRPr="001C12D9">
              <w:rPr>
                <w:rFonts w:ascii="Arial" w:hAnsi="Arial" w:cs="Arial"/>
                <w:sz w:val="12"/>
                <w:szCs w:val="12"/>
              </w:rPr>
              <w:t>:</w:t>
            </w:r>
          </w:p>
          <w:p w14:paraId="1F88E20B" w14:textId="796BA929"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требовать от Страховщика разъяснения условий страхования, своих прав и обязанностей по настоящему </w:t>
            </w:r>
            <w:r w:rsidR="00FC4CBE" w:rsidRPr="001C12D9">
              <w:rPr>
                <w:rFonts w:ascii="Arial" w:hAnsi="Arial" w:cs="Arial"/>
                <w:sz w:val="12"/>
                <w:szCs w:val="12"/>
              </w:rPr>
              <w:t>П</w:t>
            </w:r>
            <w:r w:rsidRPr="001C12D9">
              <w:rPr>
                <w:rFonts w:ascii="Arial" w:hAnsi="Arial" w:cs="Arial"/>
                <w:sz w:val="12"/>
                <w:szCs w:val="12"/>
              </w:rPr>
              <w:t>олису</w:t>
            </w:r>
            <w:r w:rsidR="00FC4CBE" w:rsidRPr="001C12D9">
              <w:rPr>
                <w:rFonts w:ascii="Arial" w:hAnsi="Arial" w:cs="Arial"/>
                <w:sz w:val="12"/>
                <w:szCs w:val="12"/>
              </w:rPr>
              <w:t>-Оферты</w:t>
            </w:r>
            <w:r w:rsidRPr="001C12D9">
              <w:rPr>
                <w:rFonts w:ascii="Arial" w:hAnsi="Arial" w:cs="Arial"/>
                <w:sz w:val="12"/>
                <w:szCs w:val="12"/>
              </w:rPr>
              <w:t>;</w:t>
            </w:r>
          </w:p>
          <w:p w14:paraId="6154890D"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2)  на своевременную страховую выплату;</w:t>
            </w:r>
          </w:p>
          <w:p w14:paraId="459F3F5D" w14:textId="79E1BF78" w:rsidR="001E6DE8" w:rsidRPr="001C12D9" w:rsidRDefault="004D0908" w:rsidP="00154AA5">
            <w:pPr>
              <w:jc w:val="both"/>
              <w:rPr>
                <w:rFonts w:ascii="Arial" w:hAnsi="Arial" w:cs="Arial"/>
                <w:sz w:val="12"/>
                <w:szCs w:val="12"/>
              </w:rPr>
            </w:pPr>
            <w:r w:rsidRPr="001C12D9">
              <w:rPr>
                <w:rFonts w:ascii="Arial" w:hAnsi="Arial" w:cs="Arial"/>
                <w:sz w:val="12"/>
                <w:szCs w:val="12"/>
              </w:rPr>
              <w:t>3</w:t>
            </w:r>
            <w:r w:rsidR="001E6DE8" w:rsidRPr="001C12D9">
              <w:rPr>
                <w:rFonts w:ascii="Arial" w:hAnsi="Arial" w:cs="Arial"/>
                <w:sz w:val="12"/>
                <w:szCs w:val="12"/>
              </w:rPr>
              <w:t>)  на тайну страхования;</w:t>
            </w:r>
          </w:p>
          <w:p w14:paraId="094EA4C3" w14:textId="32457F4F" w:rsidR="001E6DE8" w:rsidRPr="001C12D9" w:rsidRDefault="004D0908" w:rsidP="00154AA5">
            <w:pPr>
              <w:jc w:val="both"/>
              <w:rPr>
                <w:rFonts w:ascii="Arial" w:hAnsi="Arial" w:cs="Arial"/>
                <w:sz w:val="12"/>
                <w:szCs w:val="12"/>
              </w:rPr>
            </w:pPr>
            <w:r w:rsidRPr="001C12D9">
              <w:rPr>
                <w:rFonts w:ascii="Arial" w:hAnsi="Arial" w:cs="Arial"/>
                <w:sz w:val="12"/>
                <w:szCs w:val="12"/>
              </w:rPr>
              <w:t>4</w:t>
            </w:r>
            <w:r w:rsidR="001E6DE8" w:rsidRPr="001C12D9">
              <w:rPr>
                <w:rFonts w:ascii="Arial" w:hAnsi="Arial" w:cs="Arial"/>
                <w:sz w:val="12"/>
                <w:szCs w:val="12"/>
              </w:rPr>
              <w:t xml:space="preserve">)  на досрочное расторжение </w:t>
            </w:r>
            <w:r w:rsidR="00FC4CBE" w:rsidRPr="001C12D9">
              <w:rPr>
                <w:rFonts w:ascii="Arial" w:hAnsi="Arial" w:cs="Arial"/>
                <w:sz w:val="12"/>
                <w:szCs w:val="12"/>
              </w:rPr>
              <w:t>П</w:t>
            </w:r>
            <w:r w:rsidR="001E6DE8" w:rsidRPr="001C12D9">
              <w:rPr>
                <w:rFonts w:ascii="Arial" w:hAnsi="Arial" w:cs="Arial"/>
                <w:sz w:val="12"/>
                <w:szCs w:val="12"/>
              </w:rPr>
              <w:t>олиса</w:t>
            </w:r>
            <w:r w:rsidR="00FC4CBE" w:rsidRPr="001C12D9">
              <w:rPr>
                <w:rFonts w:ascii="Arial" w:hAnsi="Arial" w:cs="Arial"/>
                <w:sz w:val="12"/>
                <w:szCs w:val="12"/>
              </w:rPr>
              <w:t>-Оферты</w:t>
            </w:r>
            <w:r w:rsidR="001E6DE8" w:rsidRPr="001C12D9">
              <w:rPr>
                <w:rFonts w:ascii="Arial" w:hAnsi="Arial" w:cs="Arial"/>
                <w:sz w:val="12"/>
                <w:szCs w:val="12"/>
              </w:rPr>
              <w:t>;</w:t>
            </w:r>
          </w:p>
          <w:p w14:paraId="29137561" w14:textId="51B8E825" w:rsidR="001E6DE8" w:rsidRPr="001C12D9" w:rsidRDefault="004D0908" w:rsidP="00154AA5">
            <w:pPr>
              <w:jc w:val="both"/>
              <w:rPr>
                <w:rFonts w:ascii="Arial" w:hAnsi="Arial" w:cs="Arial"/>
                <w:b/>
                <w:bCs/>
                <w:sz w:val="12"/>
                <w:szCs w:val="12"/>
              </w:rPr>
            </w:pPr>
            <w:r w:rsidRPr="001C12D9">
              <w:rPr>
                <w:rFonts w:ascii="Arial" w:hAnsi="Arial" w:cs="Arial"/>
                <w:sz w:val="12"/>
                <w:szCs w:val="12"/>
              </w:rPr>
              <w:t>5</w:t>
            </w:r>
            <w:r w:rsidR="001E6DE8" w:rsidRPr="001C12D9">
              <w:rPr>
                <w:rFonts w:ascii="Arial" w:hAnsi="Arial" w:cs="Arial"/>
                <w:sz w:val="12"/>
                <w:szCs w:val="12"/>
              </w:rPr>
              <w:t xml:space="preserve">)  оспорить в порядке, установленном законодательством Республики Казахстан, отказ Страховщика в осуществлении </w:t>
            </w:r>
            <w:r w:rsidR="00D40AB1" w:rsidRPr="001C12D9">
              <w:rPr>
                <w:rFonts w:ascii="Arial" w:hAnsi="Arial" w:cs="Arial"/>
                <w:sz w:val="12"/>
                <w:szCs w:val="12"/>
              </w:rPr>
              <w:t>страховой выплаты</w:t>
            </w:r>
            <w:r w:rsidR="001E6DE8" w:rsidRPr="001C12D9">
              <w:rPr>
                <w:rFonts w:ascii="Arial" w:hAnsi="Arial" w:cs="Arial"/>
                <w:sz w:val="12"/>
                <w:szCs w:val="12"/>
              </w:rPr>
              <w:t xml:space="preserve"> или уменьшении ее размера.</w:t>
            </w:r>
          </w:p>
        </w:tc>
      </w:tr>
      <w:tr w:rsidR="001E6DE8" w:rsidRPr="001C12D9" w14:paraId="77EC6331" w14:textId="77777777" w:rsidTr="00184D34">
        <w:trPr>
          <w:trHeight w:val="1770"/>
        </w:trPr>
        <w:tc>
          <w:tcPr>
            <w:tcW w:w="5387" w:type="dxa"/>
            <w:shd w:val="clear" w:color="auto" w:fill="auto"/>
            <w:vAlign w:val="center"/>
          </w:tcPr>
          <w:p w14:paraId="6926B56F" w14:textId="6FE18458" w:rsidR="001E6DE8" w:rsidRPr="001C12D9" w:rsidRDefault="001E6DE8" w:rsidP="00154AA5">
            <w:pPr>
              <w:pStyle w:val="a3"/>
              <w:tabs>
                <w:tab w:val="left" w:pos="-108"/>
                <w:tab w:val="left" w:pos="283"/>
              </w:tabs>
              <w:spacing w:before="0" w:beforeAutospacing="0" w:after="0" w:afterAutospacing="0"/>
              <w:ind w:left="34"/>
              <w:jc w:val="both"/>
              <w:rPr>
                <w:rFonts w:ascii="Arial" w:hAnsi="Arial" w:cs="Arial"/>
                <w:b/>
                <w:sz w:val="12"/>
                <w:szCs w:val="12"/>
                <w:lang w:val="kk-KZ"/>
              </w:rPr>
            </w:pPr>
            <w:r w:rsidRPr="001C12D9">
              <w:rPr>
                <w:rFonts w:ascii="Arial" w:hAnsi="Arial" w:cs="Arial"/>
                <w:b/>
                <w:sz w:val="12"/>
                <w:szCs w:val="12"/>
              </w:rPr>
              <w:t xml:space="preserve">3.4. </w:t>
            </w:r>
            <w:r w:rsidRPr="001C12D9">
              <w:rPr>
                <w:rFonts w:ascii="Arial" w:hAnsi="Arial" w:cs="Arial"/>
                <w:b/>
                <w:sz w:val="12"/>
                <w:szCs w:val="12"/>
                <w:lang w:val="kk-KZ"/>
              </w:rPr>
              <w:t>Сақтанушы міндетті:</w:t>
            </w:r>
          </w:p>
          <w:p w14:paraId="0D0B4795" w14:textId="1F98F1CE" w:rsidR="001E6DE8" w:rsidRPr="001C12D9" w:rsidRDefault="00D40AB1"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“ИВЦ” ЖШС түбіртегінде</w:t>
            </w:r>
            <w:r w:rsidR="001E6DE8" w:rsidRPr="001C12D9">
              <w:rPr>
                <w:rFonts w:ascii="Arial" w:hAnsi="Arial" w:cs="Arial"/>
                <w:sz w:val="12"/>
                <w:szCs w:val="12"/>
                <w:lang w:val="kk-KZ"/>
              </w:rPr>
              <w:t xml:space="preserve"> белгіленген мөлшерде, тәртіпте және мерзімде сақтандыру сыйлықақысын төлеуге;</w:t>
            </w:r>
          </w:p>
          <w:p w14:paraId="04C5D3F5" w14:textId="77777777" w:rsidR="001E6DE8" w:rsidRPr="001C12D9" w:rsidRDefault="001E6DE8"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Сақтандырылғандарды сақтандыру шарттарымен таныстыру;</w:t>
            </w:r>
          </w:p>
          <w:p w14:paraId="346113A7" w14:textId="573B5275" w:rsidR="001E6DE8" w:rsidRPr="001C12D9" w:rsidRDefault="001E6DE8"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 xml:space="preserve">осы </w:t>
            </w:r>
            <w:r w:rsidR="00D40AB1" w:rsidRPr="001C12D9">
              <w:rPr>
                <w:rFonts w:ascii="Arial" w:hAnsi="Arial" w:cs="Arial"/>
                <w:sz w:val="12"/>
                <w:szCs w:val="12"/>
                <w:lang w:val="kk-KZ"/>
              </w:rPr>
              <w:t>П</w:t>
            </w:r>
            <w:r w:rsidRPr="001C12D9">
              <w:rPr>
                <w:rFonts w:ascii="Arial" w:hAnsi="Arial" w:cs="Arial"/>
                <w:sz w:val="12"/>
                <w:szCs w:val="12"/>
                <w:lang w:val="kk-KZ"/>
              </w:rPr>
              <w:t>олис</w:t>
            </w:r>
            <w:r w:rsidR="00D40AB1" w:rsidRPr="001C12D9">
              <w:rPr>
                <w:rFonts w:ascii="Arial" w:hAnsi="Arial" w:cs="Arial"/>
                <w:sz w:val="12"/>
                <w:szCs w:val="12"/>
                <w:lang w:val="kk-KZ"/>
              </w:rPr>
              <w:t>-Офертаны</w:t>
            </w:r>
            <w:r w:rsidRPr="001C12D9">
              <w:rPr>
                <w:rFonts w:ascii="Arial" w:hAnsi="Arial" w:cs="Arial"/>
                <w:sz w:val="12"/>
                <w:szCs w:val="12"/>
                <w:lang w:val="kk-KZ"/>
              </w:rPr>
              <w:t xml:space="preserve"> жасау барысында және оның әрекет ету кезеңінде сақтандырудың осы объектісіне қатысты ұқсас тәуекелдер бойынша сақтандырудың барлық қолданыстағы/жасалған шарттары жайлы Сақтандырушыны ақпараттандыруға;</w:t>
            </w:r>
          </w:p>
          <w:p w14:paraId="0B3BC99C" w14:textId="77777777" w:rsidR="001E6DE8" w:rsidRPr="001C12D9" w:rsidRDefault="001E6DE8"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сақтандыру тәуекелі жағдайы жайлы Сақтандырушыны ақпараттандыруға;</w:t>
            </w:r>
          </w:p>
          <w:p w14:paraId="0FB21448" w14:textId="70683B2D" w:rsidR="001E6DE8" w:rsidRPr="001C12D9" w:rsidRDefault="001E6DE8"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 xml:space="preserve">Сақтандырушыға </w:t>
            </w:r>
            <w:r w:rsidR="00D40AB1" w:rsidRPr="001C12D9">
              <w:rPr>
                <w:rFonts w:ascii="Arial" w:hAnsi="Arial" w:cs="Arial"/>
                <w:sz w:val="12"/>
                <w:szCs w:val="12"/>
                <w:lang w:val="kk-KZ"/>
              </w:rPr>
              <w:t>П</w:t>
            </w:r>
            <w:r w:rsidRPr="001C12D9">
              <w:rPr>
                <w:rFonts w:ascii="Arial" w:hAnsi="Arial" w:cs="Arial"/>
                <w:sz w:val="12"/>
                <w:szCs w:val="12"/>
                <w:lang w:val="kk-KZ"/>
              </w:rPr>
              <w:t>олис</w:t>
            </w:r>
            <w:r w:rsidR="00D40AB1" w:rsidRPr="001C12D9">
              <w:rPr>
                <w:rFonts w:ascii="Arial" w:hAnsi="Arial" w:cs="Arial"/>
                <w:sz w:val="12"/>
                <w:szCs w:val="12"/>
                <w:lang w:val="kk-KZ"/>
              </w:rPr>
              <w:t xml:space="preserve">-Офертаны </w:t>
            </w:r>
            <w:r w:rsidRPr="001C12D9">
              <w:rPr>
                <w:rFonts w:ascii="Arial" w:hAnsi="Arial" w:cs="Arial"/>
                <w:sz w:val="12"/>
                <w:szCs w:val="12"/>
                <w:lang w:val="kk-KZ"/>
              </w:rPr>
              <w:t>жасаумен және оны сүйемелдеумен байланысты іс-шаралар жүргізу үшін барлық қолданылу кезеңінде қажетті жағдайлар жасау;</w:t>
            </w:r>
          </w:p>
          <w:p w14:paraId="3DC0C0E2" w14:textId="77777777" w:rsidR="001E6DE8" w:rsidRPr="001C12D9" w:rsidRDefault="001E6DE8"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сақтандырылған мүліктің сақталуын және жұмыс істеуін қамтамасыз етудің белгіленген және жалпы қабылданған қағидалары мен нормаларын сақтауға;</w:t>
            </w:r>
          </w:p>
          <w:p w14:paraId="26B476D2" w14:textId="11D55F33" w:rsidR="001E6DE8" w:rsidRPr="001C12D9" w:rsidRDefault="00D40AB1" w:rsidP="001E6DE8">
            <w:pPr>
              <w:pStyle w:val="a3"/>
              <w:numPr>
                <w:ilvl w:val="0"/>
                <w:numId w:val="5"/>
              </w:numPr>
              <w:tabs>
                <w:tab w:val="clear" w:pos="1080"/>
                <w:tab w:val="left" w:pos="-108"/>
                <w:tab w:val="num" w:pos="34"/>
                <w:tab w:val="left" w:pos="283"/>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П</w:t>
            </w:r>
            <w:r w:rsidR="001E6DE8" w:rsidRPr="001C12D9">
              <w:rPr>
                <w:rFonts w:ascii="Arial" w:hAnsi="Arial" w:cs="Arial"/>
                <w:sz w:val="12"/>
                <w:szCs w:val="12"/>
                <w:lang w:val="kk-KZ"/>
              </w:rPr>
              <w:t>олис</w:t>
            </w:r>
            <w:r w:rsidRPr="001C12D9">
              <w:rPr>
                <w:rFonts w:ascii="Arial" w:hAnsi="Arial" w:cs="Arial"/>
                <w:sz w:val="12"/>
                <w:szCs w:val="12"/>
                <w:lang w:val="kk-KZ"/>
              </w:rPr>
              <w:t>-Офертаны</w:t>
            </w:r>
            <w:r w:rsidR="001E6DE8" w:rsidRPr="001C12D9">
              <w:rPr>
                <w:rFonts w:ascii="Arial" w:hAnsi="Arial" w:cs="Arial"/>
                <w:sz w:val="12"/>
                <w:szCs w:val="12"/>
                <w:lang w:val="kk-KZ"/>
              </w:rPr>
              <w:t xml:space="preserve"> жасасу кезінде </w:t>
            </w:r>
            <w:r w:rsidR="009A00D3" w:rsidRPr="001C12D9">
              <w:rPr>
                <w:rFonts w:ascii="Arial" w:hAnsi="Arial" w:cs="Arial"/>
                <w:sz w:val="12"/>
                <w:szCs w:val="12"/>
                <w:lang w:val="kk-KZ"/>
              </w:rPr>
              <w:t>С</w:t>
            </w:r>
            <w:r w:rsidR="001E6DE8" w:rsidRPr="001C12D9">
              <w:rPr>
                <w:rFonts w:ascii="Arial" w:hAnsi="Arial" w:cs="Arial"/>
                <w:sz w:val="12"/>
                <w:szCs w:val="12"/>
                <w:lang w:val="kk-KZ"/>
              </w:rPr>
              <w:t xml:space="preserve">ақтандырушыға хабарланған мән-жайлардағы өзіне белгілі болған елеулі өзгерістер туралы </w:t>
            </w:r>
            <w:r w:rsidR="009A00D3" w:rsidRPr="001C12D9">
              <w:rPr>
                <w:rFonts w:ascii="Arial" w:hAnsi="Arial" w:cs="Arial"/>
                <w:sz w:val="12"/>
                <w:szCs w:val="12"/>
                <w:lang w:val="kk-KZ"/>
              </w:rPr>
              <w:t>С</w:t>
            </w:r>
            <w:r w:rsidR="001E6DE8" w:rsidRPr="001C12D9">
              <w:rPr>
                <w:rFonts w:ascii="Arial" w:hAnsi="Arial" w:cs="Arial"/>
                <w:sz w:val="12"/>
                <w:szCs w:val="12"/>
                <w:lang w:val="kk-KZ"/>
              </w:rPr>
              <w:t xml:space="preserve">ақтандырушыға дереу хабарлауға, егер бұл өзгерістер </w:t>
            </w:r>
            <w:r w:rsidR="009A00D3" w:rsidRPr="001C12D9">
              <w:rPr>
                <w:rFonts w:ascii="Arial" w:hAnsi="Arial" w:cs="Arial"/>
                <w:sz w:val="12"/>
                <w:szCs w:val="12"/>
                <w:lang w:val="kk-KZ"/>
              </w:rPr>
              <w:t>П</w:t>
            </w:r>
            <w:r w:rsidR="001E6DE8" w:rsidRPr="001C12D9">
              <w:rPr>
                <w:rFonts w:ascii="Arial" w:hAnsi="Arial" w:cs="Arial"/>
                <w:sz w:val="12"/>
                <w:szCs w:val="12"/>
                <w:lang w:val="kk-KZ"/>
              </w:rPr>
              <w:t>олис</w:t>
            </w:r>
            <w:r w:rsidR="009A00D3" w:rsidRPr="001C12D9">
              <w:rPr>
                <w:rFonts w:ascii="Arial" w:hAnsi="Arial" w:cs="Arial"/>
                <w:sz w:val="12"/>
                <w:szCs w:val="12"/>
                <w:lang w:val="kk-KZ"/>
              </w:rPr>
              <w:t xml:space="preserve">-Офертаны </w:t>
            </w:r>
            <w:r w:rsidR="001E6DE8" w:rsidRPr="001C12D9">
              <w:rPr>
                <w:rFonts w:ascii="Arial" w:hAnsi="Arial" w:cs="Arial"/>
                <w:sz w:val="12"/>
                <w:szCs w:val="12"/>
                <w:lang w:val="kk-KZ"/>
              </w:rPr>
              <w:t>қолданылу кезеңінде сақтандыру тәуекелінің ұлғаюына елеулі әсер етуі мүмкін болса;</w:t>
            </w:r>
          </w:p>
          <w:p w14:paraId="743F0C29" w14:textId="5F27037F" w:rsidR="001E6DE8" w:rsidRPr="001C12D9" w:rsidRDefault="009A00D3" w:rsidP="001E6DE8">
            <w:pPr>
              <w:pStyle w:val="a3"/>
              <w:numPr>
                <w:ilvl w:val="0"/>
                <w:numId w:val="5"/>
              </w:numPr>
              <w:tabs>
                <w:tab w:val="clear" w:pos="1080"/>
                <w:tab w:val="num" w:pos="-108"/>
                <w:tab w:val="left" w:pos="175"/>
              </w:tabs>
              <w:spacing w:before="0" w:beforeAutospacing="0" w:after="0" w:afterAutospacing="0"/>
              <w:ind w:left="34" w:firstLine="0"/>
              <w:jc w:val="both"/>
              <w:rPr>
                <w:rFonts w:ascii="Arial" w:hAnsi="Arial" w:cs="Arial"/>
                <w:sz w:val="12"/>
                <w:szCs w:val="12"/>
                <w:lang w:val="kk-KZ"/>
              </w:rPr>
            </w:pPr>
            <w:r w:rsidRPr="001C12D9">
              <w:rPr>
                <w:rFonts w:ascii="Arial" w:hAnsi="Arial" w:cs="Arial"/>
                <w:sz w:val="12"/>
                <w:szCs w:val="12"/>
                <w:lang w:val="kk-KZ"/>
              </w:rPr>
              <w:t>С</w:t>
            </w:r>
            <w:r w:rsidR="001E6DE8" w:rsidRPr="001C12D9">
              <w:rPr>
                <w:rFonts w:ascii="Arial" w:hAnsi="Arial" w:cs="Arial"/>
                <w:sz w:val="12"/>
                <w:szCs w:val="12"/>
                <w:lang w:val="kk-KZ"/>
              </w:rPr>
              <w:t>ақтандырушының интернет-ресурсында немесе басқа да қолжетімді тәсілмен Ережемен танысуға.</w:t>
            </w:r>
          </w:p>
        </w:tc>
        <w:tc>
          <w:tcPr>
            <w:tcW w:w="5528" w:type="dxa"/>
            <w:shd w:val="clear" w:color="auto" w:fill="auto"/>
            <w:vAlign w:val="center"/>
          </w:tcPr>
          <w:p w14:paraId="31C271BD" w14:textId="2F31C574"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3.4. Страхователь обязан</w:t>
            </w:r>
            <w:r w:rsidRPr="001C12D9">
              <w:rPr>
                <w:rFonts w:ascii="Arial" w:hAnsi="Arial" w:cs="Arial"/>
                <w:sz w:val="12"/>
                <w:szCs w:val="12"/>
              </w:rPr>
              <w:t xml:space="preserve">: </w:t>
            </w:r>
          </w:p>
          <w:p w14:paraId="0B92286B" w14:textId="2370BF1F"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уплатить страховую премию в размере, порядке и сроки, которые установлены </w:t>
            </w:r>
            <w:r w:rsidR="00FC4CBE" w:rsidRPr="001C12D9">
              <w:rPr>
                <w:rFonts w:ascii="Arial" w:hAnsi="Arial" w:cs="Arial"/>
                <w:sz w:val="12"/>
                <w:szCs w:val="12"/>
              </w:rPr>
              <w:t>в квитанции ТОО «ИВЦ»</w:t>
            </w:r>
            <w:r w:rsidRPr="001C12D9">
              <w:rPr>
                <w:rFonts w:ascii="Arial" w:hAnsi="Arial" w:cs="Arial"/>
                <w:sz w:val="12"/>
                <w:szCs w:val="12"/>
              </w:rPr>
              <w:t>;</w:t>
            </w:r>
          </w:p>
          <w:p w14:paraId="012552AA"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2)  ознакомить Застрахованных с условиями страхования;</w:t>
            </w:r>
          </w:p>
          <w:p w14:paraId="0FE0E34E" w14:textId="76190F80"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3)  при заключении и в период действия настоящего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информировать Страховщика обо всех действующих/заключаемых договорах страхования по аналогичным рискам в отношении данного объекта страхования; </w:t>
            </w:r>
          </w:p>
          <w:p w14:paraId="417CECDF"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4)  информировать Страховщика о состоянии страхового риска;</w:t>
            </w:r>
          </w:p>
          <w:p w14:paraId="7097FB91" w14:textId="161D472E"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5)  создать необходимые условия Страховщику для проведения им мероприятий, связанных с заключением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и его сопровождением на весь период действия;</w:t>
            </w:r>
          </w:p>
          <w:p w14:paraId="119AD606"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6)  соблюдать установленные и общепринятые правила и нормы безопасности содержания и эксплуатации застрахованного имущества;</w:t>
            </w:r>
          </w:p>
          <w:p w14:paraId="7C1170D4" w14:textId="4C89015A"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7) незамедлительно сообщать Страховщику о ставших ему известными значительных изменениях в обстоятельствах, сообщенных Страховщику при заключении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 xml:space="preserve">, если эти изменения могут существенно повлиять на увеличение страхового риска в период действия </w:t>
            </w:r>
            <w:r w:rsidR="00FC4CBE" w:rsidRPr="001C12D9">
              <w:rPr>
                <w:rFonts w:ascii="Arial" w:hAnsi="Arial" w:cs="Arial"/>
                <w:sz w:val="12"/>
                <w:szCs w:val="12"/>
              </w:rPr>
              <w:t>П</w:t>
            </w:r>
            <w:r w:rsidRPr="001C12D9">
              <w:rPr>
                <w:rFonts w:ascii="Arial" w:hAnsi="Arial" w:cs="Arial"/>
                <w:sz w:val="12"/>
                <w:szCs w:val="12"/>
              </w:rPr>
              <w:t>олиса</w:t>
            </w:r>
            <w:r w:rsidR="00FC4CBE" w:rsidRPr="001C12D9">
              <w:rPr>
                <w:rFonts w:ascii="Arial" w:hAnsi="Arial" w:cs="Arial"/>
                <w:sz w:val="12"/>
                <w:szCs w:val="12"/>
              </w:rPr>
              <w:t>-Оферты</w:t>
            </w:r>
            <w:r w:rsidRPr="001C12D9">
              <w:rPr>
                <w:rFonts w:ascii="Arial" w:hAnsi="Arial" w:cs="Arial"/>
                <w:sz w:val="12"/>
                <w:szCs w:val="12"/>
              </w:rPr>
              <w:t>;</w:t>
            </w:r>
          </w:p>
          <w:p w14:paraId="44226E40" w14:textId="3F05B3D6" w:rsidR="001E6DE8" w:rsidRPr="001C12D9" w:rsidRDefault="001E6DE8" w:rsidP="002E21C1">
            <w:pPr>
              <w:jc w:val="both"/>
              <w:rPr>
                <w:rFonts w:ascii="Arial" w:hAnsi="Arial" w:cs="Arial"/>
                <w:b/>
                <w:bCs/>
                <w:sz w:val="12"/>
                <w:szCs w:val="12"/>
              </w:rPr>
            </w:pPr>
            <w:r w:rsidRPr="001C12D9">
              <w:rPr>
                <w:rFonts w:ascii="Arial" w:hAnsi="Arial" w:cs="Arial"/>
                <w:sz w:val="12"/>
                <w:szCs w:val="12"/>
              </w:rPr>
              <w:t xml:space="preserve">8) ознакомиться с </w:t>
            </w:r>
            <w:r w:rsidRPr="001C12D9">
              <w:rPr>
                <w:rFonts w:ascii="Arial" w:hAnsi="Arial" w:cs="Arial"/>
                <w:bCs/>
                <w:sz w:val="12"/>
                <w:szCs w:val="12"/>
              </w:rPr>
              <w:t>Правилами на интернет-ресурсе страховщика или иным доступным способом.</w:t>
            </w:r>
          </w:p>
        </w:tc>
      </w:tr>
      <w:tr w:rsidR="001E6DE8" w:rsidRPr="001C12D9" w14:paraId="123D33A5" w14:textId="77777777" w:rsidTr="00184D34">
        <w:trPr>
          <w:trHeight w:val="406"/>
        </w:trPr>
        <w:tc>
          <w:tcPr>
            <w:tcW w:w="5387" w:type="dxa"/>
            <w:shd w:val="clear" w:color="auto" w:fill="auto"/>
            <w:vAlign w:val="center"/>
          </w:tcPr>
          <w:p w14:paraId="59D90EC3" w14:textId="409CB44B" w:rsidR="001E6DE8" w:rsidRPr="001C12D9" w:rsidRDefault="001E6DE8" w:rsidP="007B7914">
            <w:pPr>
              <w:pStyle w:val="a3"/>
              <w:tabs>
                <w:tab w:val="left" w:pos="0"/>
                <w:tab w:val="left" w:pos="426"/>
                <w:tab w:val="num" w:pos="1080"/>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3.</w:t>
            </w:r>
            <w:r w:rsidR="00195ECB" w:rsidRPr="001C12D9">
              <w:rPr>
                <w:rFonts w:ascii="Arial" w:hAnsi="Arial" w:cs="Arial"/>
                <w:b/>
                <w:sz w:val="12"/>
                <w:szCs w:val="12"/>
                <w:lang w:val="kk-KZ"/>
              </w:rPr>
              <w:t>5</w:t>
            </w:r>
            <w:r w:rsidRPr="001C12D9">
              <w:rPr>
                <w:rFonts w:ascii="Arial" w:hAnsi="Arial" w:cs="Arial"/>
                <w:b/>
                <w:sz w:val="12"/>
                <w:szCs w:val="12"/>
                <w:lang w:val="kk-KZ"/>
              </w:rPr>
              <w:t>. Сақтандыру жағдайының белгілері бар оқиғалардың орын алуы барысындағы Сақтанушының (Сақтандырылғанның) әрекеттері:</w:t>
            </w:r>
          </w:p>
          <w:p w14:paraId="7718356A" w14:textId="77777777" w:rsidR="001E6DE8" w:rsidRPr="001C12D9" w:rsidRDefault="001E6DE8" w:rsidP="00154AA5">
            <w:pPr>
              <w:pStyle w:val="a3"/>
              <w:tabs>
                <w:tab w:val="left" w:pos="0"/>
                <w:tab w:val="left" w:pos="426"/>
              </w:tabs>
              <w:spacing w:before="0" w:beforeAutospacing="0" w:after="0" w:afterAutospacing="0"/>
              <w:jc w:val="both"/>
              <w:rPr>
                <w:rFonts w:ascii="Arial" w:hAnsi="Arial" w:cs="Arial"/>
                <w:sz w:val="12"/>
                <w:szCs w:val="12"/>
                <w:u w:val="single"/>
                <w:lang w:val="kk-KZ"/>
              </w:rPr>
            </w:pPr>
            <w:r w:rsidRPr="001C12D9">
              <w:rPr>
                <w:rFonts w:ascii="Arial" w:hAnsi="Arial" w:cs="Arial"/>
                <w:sz w:val="12"/>
                <w:szCs w:val="12"/>
                <w:u w:val="single"/>
                <w:lang w:val="kk-KZ"/>
              </w:rPr>
              <w:t xml:space="preserve">Сақтанушы немесе Сақтандырылған </w:t>
            </w:r>
            <w:r w:rsidRPr="001C12D9">
              <w:rPr>
                <w:rFonts w:ascii="Arial" w:hAnsi="Arial" w:cs="Arial"/>
                <w:sz w:val="12"/>
                <w:szCs w:val="12"/>
                <w:lang w:val="kk-KZ"/>
              </w:rPr>
              <w:t xml:space="preserve">сақтандыру жағдайының белгілері бар оқиғаның (бұдан әрі мәтін бойынша - оқиға) орын алуы жайлы оған белгілі болғаннан кейін/болуы қажеттен кейін </w:t>
            </w:r>
            <w:r w:rsidRPr="001C12D9">
              <w:rPr>
                <w:rFonts w:ascii="Arial" w:hAnsi="Arial" w:cs="Arial"/>
                <w:sz w:val="12"/>
                <w:szCs w:val="12"/>
                <w:u w:val="single"/>
                <w:lang w:val="kk-KZ"/>
              </w:rPr>
              <w:t>міндетті:</w:t>
            </w:r>
          </w:p>
          <w:p w14:paraId="76C616E5"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ықтимал шығындарды болдырмау немесе азайту үшін қалыптасқан мән-жайларда ақылға қонымды және қол жетімді шаралар, оның ішінде сақтандырылған мүлікті құтқару және сақтау шараларын қабылдау;</w:t>
            </w:r>
          </w:p>
          <w:p w14:paraId="286944E8"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 xml:space="preserve">оқиға туралы Сақтандырушыға және тиісті органдарға және ұйымдарға олардың құзыреті негізінде дереу хабарлауы керек (ішкі істер органдарының құрылымдық бөлімшелері, өрт қауіпсіздігі жөніндегі органдар, төтенше жағдайлар жөніндегі қызметтер, төтенше жағдайлар жөніндегі комитет, ҚСҚ және т.б.) және оқиғаның уәкілетті мемлекеттің және басқа құзыретті органдардың оқиғаның құжатталған тіркеуін қамтамасыз ету. </w:t>
            </w:r>
            <w:r w:rsidRPr="001C12D9">
              <w:rPr>
                <w:rFonts w:ascii="Arial" w:hAnsi="Arial" w:cs="Arial"/>
                <w:sz w:val="12"/>
                <w:szCs w:val="12"/>
                <w:lang w:val="kk-KZ"/>
              </w:rPr>
              <w:br/>
              <w:t>Сақтандырушыға кез келген сақтандыру жағдайында бұл құжаттар міндетті болып табылады;</w:t>
            </w:r>
          </w:p>
          <w:p w14:paraId="6985398B"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дереу, бірақ кез келген жағдайда сақтандыру жағдайы басталған сәттен бастап 1 (бір) сағаттан кешіктірмей Сақтандырушының авариялық комиссарын (өкілін) шақыруға және келуін күтуге;</w:t>
            </w:r>
          </w:p>
          <w:p w14:paraId="36FD6B5A" w14:textId="7FDE0974" w:rsidR="001E6DE8" w:rsidRPr="001C12D9" w:rsidRDefault="009A00D3"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авариялық комиссарға осы полисті сақтандыру жағдайының белгілері бар оқиға болған кезеңнің ішінде "АЕО" ЖШС түбіртегінде сақтандыру сыйлықақысының төленгенін растауды ұсынуға;</w:t>
            </w:r>
          </w:p>
          <w:p w14:paraId="330C3E14"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Сақтандырушының өкіліне бүлінген мүлікті оқиға болған жерде кедергісіз қарау, шығындарды азайту және мүлікті құтқару жөніндегі іс-шараларға қатысу мүмкіндігін қамтамасыз етуге;</w:t>
            </w:r>
          </w:p>
          <w:p w14:paraId="77B64BB2"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Сақтандырушының өкіліне сақтандыру жағдайының туындау себептері мен жағдайларын анықтауға көмектесу, оның ішінде: Сақтандырушыға сақтандырылған оқиғаның себептерін, сақтандыру жағдайының барысы мен салдары, келтірілген залалдың сипатын және дәрежесін бағалауға мүмкіндік беретін барлық ақпаратты және құжаттарды Сақтандырушыға беруге;</w:t>
            </w:r>
          </w:p>
          <w:p w14:paraId="2782E1FA"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дереу, бірақ кез келген жағдайда 3 (үш) жұмыс күнінен кешіктірмей сақтандырушыға сақтандыру жағдайы туралы жазбаша нысанда хабарлауға;</w:t>
            </w:r>
          </w:p>
          <w:p w14:paraId="7818EA7B" w14:textId="77777777" w:rsidR="001E6DE8" w:rsidRPr="001C12D9" w:rsidRDefault="001E6DE8" w:rsidP="007B7914">
            <w:pPr>
              <w:pStyle w:val="a3"/>
              <w:numPr>
                <w:ilvl w:val="0"/>
                <w:numId w:val="6"/>
              </w:numPr>
              <w:tabs>
                <w:tab w:val="clear" w:pos="1080"/>
                <w:tab w:val="left" w:pos="-108"/>
                <w:tab w:val="left" w:pos="34"/>
                <w:tab w:val="left" w:pos="174"/>
                <w:tab w:val="left" w:pos="459"/>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сақтандырушыны сақтандыру жағдайының нәтижесінде келтірілген шығындардың қандай да бір өтемін (өтемақысын) алғаны туралы үшінші тұлғалардан дереу жазбаша хабардар етуге;</w:t>
            </w:r>
          </w:p>
          <w:p w14:paraId="6EE8560F" w14:textId="77777777" w:rsidR="001E6DE8" w:rsidRPr="001C12D9" w:rsidRDefault="001E6DE8" w:rsidP="007B7914">
            <w:pPr>
              <w:pStyle w:val="a3"/>
              <w:numPr>
                <w:ilvl w:val="0"/>
                <w:numId w:val="6"/>
              </w:numPr>
              <w:tabs>
                <w:tab w:val="clear" w:pos="1080"/>
                <w:tab w:val="left" w:pos="-108"/>
                <w:tab w:val="left" w:pos="34"/>
                <w:tab w:val="left" w:pos="174"/>
                <w:tab w:val="left" w:pos="316"/>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егер Сақтандырушы Сақтандырушының да, Сақтанушының (сақтандырылушының) да мүдделерін қорғау үшін өз өкілін тағайындау қажет деп тапса, сақтандыру жағдайының басталуына байланысты – аталған Сақтандырушының осындай мүдделерді қорғауы үшін сенімхат немесе өзге де қажетті құжаттар беруге (Сақтандырушының сақтандыру жағдайының басталуына байланысты сотта Сақтанушының (сақтандырылушының) мүддесіне өкілдік ету немесе өзге де жолмен Сақтанушының (сақтандырылушының) құқықтық қорғалуын жүзеге асыруға құқылы, бірақ міндетті емес);</w:t>
            </w:r>
          </w:p>
          <w:p w14:paraId="623A7482" w14:textId="2E3CB826" w:rsidR="001E6DE8" w:rsidRPr="001C12D9" w:rsidRDefault="00A32A6D" w:rsidP="007B7914">
            <w:pPr>
              <w:pStyle w:val="a3"/>
              <w:numPr>
                <w:ilvl w:val="0"/>
                <w:numId w:val="6"/>
              </w:numPr>
              <w:tabs>
                <w:tab w:val="clear" w:pos="1080"/>
                <w:tab w:val="left" w:pos="-108"/>
                <w:tab w:val="left" w:pos="34"/>
                <w:tab w:val="left" w:pos="174"/>
                <w:tab w:val="left" w:pos="316"/>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 xml:space="preserve"> </w:t>
            </w:r>
            <w:r w:rsidR="001E6DE8" w:rsidRPr="001C12D9">
              <w:rPr>
                <w:rFonts w:ascii="Arial" w:hAnsi="Arial" w:cs="Arial"/>
                <w:sz w:val="12"/>
                <w:szCs w:val="12"/>
                <w:lang w:val="kk-KZ"/>
              </w:rPr>
              <w:t>сақтандыру жағдайының басталуын, сондай-ақ ол келтірген шығындарды дәлелдеу ауыртпалығын көтеру, оның ішінде сараптама жүргізуге ақы төлеу, сарапшылардың оқиға болған жерге шығуы, мамандарды тарту және кеңес беру, қажетті құжаттарды жинау және т. б.;</w:t>
            </w:r>
          </w:p>
          <w:p w14:paraId="77949130" w14:textId="6A7154A8" w:rsidR="001E6DE8" w:rsidRPr="001C12D9" w:rsidRDefault="00A32A6D" w:rsidP="007B7914">
            <w:pPr>
              <w:pStyle w:val="a3"/>
              <w:numPr>
                <w:ilvl w:val="0"/>
                <w:numId w:val="6"/>
              </w:numPr>
              <w:tabs>
                <w:tab w:val="clear" w:pos="1080"/>
                <w:tab w:val="left" w:pos="-108"/>
                <w:tab w:val="left" w:pos="34"/>
                <w:tab w:val="left" w:pos="174"/>
                <w:tab w:val="left" w:pos="316"/>
              </w:tabs>
              <w:spacing w:before="0" w:beforeAutospacing="0" w:after="0" w:afterAutospacing="0"/>
              <w:ind w:left="0" w:firstLine="0"/>
              <w:jc w:val="both"/>
              <w:rPr>
                <w:rFonts w:ascii="Arial" w:hAnsi="Arial" w:cs="Arial"/>
                <w:sz w:val="12"/>
                <w:szCs w:val="12"/>
                <w:lang w:val="kk-KZ"/>
              </w:rPr>
            </w:pPr>
            <w:r w:rsidRPr="001C12D9">
              <w:rPr>
                <w:rFonts w:ascii="Arial" w:hAnsi="Arial" w:cs="Arial"/>
                <w:sz w:val="12"/>
                <w:szCs w:val="12"/>
                <w:lang w:val="kk-KZ"/>
              </w:rPr>
              <w:t xml:space="preserve"> </w:t>
            </w:r>
            <w:r w:rsidR="001E6DE8" w:rsidRPr="001C12D9">
              <w:rPr>
                <w:rFonts w:ascii="Arial" w:hAnsi="Arial" w:cs="Arial"/>
                <w:sz w:val="12"/>
                <w:szCs w:val="12"/>
                <w:lang w:val="kk-KZ"/>
              </w:rPr>
              <w:t>Сақтандырушыға барлық құжаттарды, дәлелдемелерді беруге және оған келтірілген залал үшін жауапты тұлғаға талап ету құқығын өзіне ауысқан Сақтандырушының жүзеге асыруы үшін қажетті барлық мәліметтерді хабарлауға міндетті.</w:t>
            </w:r>
          </w:p>
        </w:tc>
        <w:tc>
          <w:tcPr>
            <w:tcW w:w="5528" w:type="dxa"/>
            <w:shd w:val="clear" w:color="auto" w:fill="auto"/>
            <w:vAlign w:val="center"/>
          </w:tcPr>
          <w:p w14:paraId="1992E935" w14:textId="3E78490B"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3.</w:t>
            </w:r>
            <w:r w:rsidR="00195ECB" w:rsidRPr="001C12D9">
              <w:rPr>
                <w:rFonts w:ascii="Arial" w:hAnsi="Arial" w:cs="Arial"/>
                <w:b/>
                <w:bCs/>
                <w:sz w:val="12"/>
                <w:szCs w:val="12"/>
              </w:rPr>
              <w:t>5</w:t>
            </w:r>
            <w:r w:rsidRPr="001C12D9">
              <w:rPr>
                <w:rFonts w:ascii="Arial" w:hAnsi="Arial" w:cs="Arial"/>
                <w:b/>
                <w:bCs/>
                <w:sz w:val="12"/>
                <w:szCs w:val="12"/>
              </w:rPr>
              <w:t>. Действия Страхователя (Застрахованного) при наступлении страхового случая</w:t>
            </w:r>
            <w:r w:rsidRPr="001C12D9">
              <w:rPr>
                <w:rFonts w:ascii="Arial" w:hAnsi="Arial" w:cs="Arial"/>
                <w:sz w:val="12"/>
                <w:szCs w:val="12"/>
              </w:rPr>
              <w:t>:</w:t>
            </w:r>
          </w:p>
          <w:p w14:paraId="34095904" w14:textId="77777777" w:rsidR="001E6DE8" w:rsidRPr="001C12D9" w:rsidRDefault="001E6DE8" w:rsidP="00154AA5">
            <w:pPr>
              <w:jc w:val="both"/>
              <w:rPr>
                <w:rFonts w:ascii="Arial" w:hAnsi="Arial" w:cs="Arial"/>
                <w:sz w:val="12"/>
                <w:szCs w:val="12"/>
                <w:u w:val="single"/>
              </w:rPr>
            </w:pPr>
            <w:r w:rsidRPr="001C12D9">
              <w:rPr>
                <w:rFonts w:ascii="Arial" w:hAnsi="Arial" w:cs="Arial"/>
                <w:sz w:val="12"/>
                <w:szCs w:val="12"/>
                <w:u w:val="single"/>
              </w:rPr>
              <w:t xml:space="preserve">Страхователь или Застрахованный </w:t>
            </w:r>
            <w:r w:rsidRPr="001C12D9">
              <w:rPr>
                <w:rFonts w:ascii="Arial" w:hAnsi="Arial" w:cs="Arial"/>
                <w:sz w:val="12"/>
                <w:szCs w:val="12"/>
              </w:rPr>
              <w:t xml:space="preserve">после того, как ему стало/должно было стать известно о наступлении события, имеющего признаки страхового случая, </w:t>
            </w:r>
            <w:r w:rsidRPr="001C12D9">
              <w:rPr>
                <w:rFonts w:ascii="Arial" w:hAnsi="Arial" w:cs="Arial"/>
                <w:sz w:val="12"/>
                <w:szCs w:val="12"/>
                <w:u w:val="single"/>
              </w:rPr>
              <w:t>обязан</w:t>
            </w:r>
            <w:r w:rsidRPr="001C12D9">
              <w:rPr>
                <w:rFonts w:ascii="Arial" w:hAnsi="Arial" w:cs="Arial"/>
                <w:sz w:val="12"/>
                <w:szCs w:val="12"/>
              </w:rPr>
              <w:t>:</w:t>
            </w:r>
          </w:p>
          <w:p w14:paraId="65A8C239"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1)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p w14:paraId="162FE165"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2)  незамедлительно сообщить о наступлении события Страховщику и в соответствующие органы и организации, исходя из их компетенции (структурные подразделения органов внутренних дел, органы противопожарной службы, аварийные службы, комитет по чрезвычайным ситуациям, КСК и пр.) и обеспечить документальное оформление события уполномоченными государственными и иными компетентными органами. Данные документы обязательны при предоставлении Страховщику при любых страховых случаях;</w:t>
            </w:r>
          </w:p>
          <w:p w14:paraId="45E6AD9E"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3)  незамедлительно, но в любом случае не позднее 1 (одного) часа с момента наступления страхового случая вызвать и ожидать прибытия аварийного комиссара (представителя) Страховщика;</w:t>
            </w:r>
          </w:p>
          <w:p w14:paraId="3D9F5CA4" w14:textId="58D0DFEC"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4)  предъявить аварийному комиссару </w:t>
            </w:r>
            <w:r w:rsidR="00500078" w:rsidRPr="001C12D9">
              <w:rPr>
                <w:rFonts w:ascii="Arial" w:hAnsi="Arial" w:cs="Arial"/>
                <w:sz w:val="12"/>
                <w:szCs w:val="12"/>
              </w:rPr>
              <w:t>подтверждение оплаты страховой премии в квитанции ТОО «ИВЦ» за период в который произошло событие, имеющего признаки страхового случая</w:t>
            </w:r>
            <w:r w:rsidRPr="001C12D9">
              <w:rPr>
                <w:rFonts w:ascii="Arial" w:hAnsi="Arial" w:cs="Arial"/>
                <w:sz w:val="12"/>
                <w:szCs w:val="12"/>
              </w:rPr>
              <w:t>;</w:t>
            </w:r>
          </w:p>
          <w:p w14:paraId="25B1DC0B"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5)  обеспечить представителю Страховщика возможность беспрепятственного осмотра поврежденного имущества на месте происшествия, участия в мероприятиях по уменьшению убытков и спасанию имущества;</w:t>
            </w:r>
          </w:p>
          <w:p w14:paraId="33534B05" w14:textId="3A74A4B3" w:rsidR="001E6DE8" w:rsidRPr="001C12D9" w:rsidRDefault="001E6DE8" w:rsidP="00154AA5">
            <w:pPr>
              <w:jc w:val="both"/>
              <w:rPr>
                <w:rFonts w:ascii="Arial" w:hAnsi="Arial" w:cs="Arial"/>
                <w:sz w:val="12"/>
                <w:szCs w:val="12"/>
              </w:rPr>
            </w:pPr>
            <w:r w:rsidRPr="001C12D9">
              <w:rPr>
                <w:rFonts w:ascii="Arial" w:hAnsi="Arial" w:cs="Arial"/>
                <w:sz w:val="12"/>
                <w:szCs w:val="12"/>
              </w:rPr>
              <w:t>6)  содействовать представителю Страховщика в выяснении причин и обстоятельств наступления страхового случая, в т.ч. предоставлять Страховщику всю доступную ему информацию и документацию, позволяющую судить о причинах, ходе и последствиях страхового случая, характере и размерах причиненного ущерба;</w:t>
            </w:r>
          </w:p>
          <w:p w14:paraId="1D71BB10" w14:textId="77777777" w:rsidR="001E6DE8" w:rsidRPr="001C12D9" w:rsidRDefault="001E6DE8" w:rsidP="00154AA5">
            <w:pPr>
              <w:jc w:val="both"/>
              <w:rPr>
                <w:rFonts w:ascii="Arial" w:hAnsi="Arial" w:cs="Arial"/>
                <w:sz w:val="12"/>
                <w:szCs w:val="12"/>
              </w:rPr>
            </w:pPr>
            <w:r w:rsidRPr="001C12D9">
              <w:rPr>
                <w:rFonts w:ascii="Arial" w:hAnsi="Arial" w:cs="Arial"/>
                <w:sz w:val="12"/>
                <w:szCs w:val="12"/>
              </w:rPr>
              <w:t>7)  незамедлительно, но в любом случае не позднее 3 (трех) рабочих дней, в письменной форме сообщить о страховом случае Страховщику;</w:t>
            </w:r>
          </w:p>
          <w:p w14:paraId="47DE4DF8" w14:textId="204F3CFD" w:rsidR="001E6DE8" w:rsidRPr="001C12D9" w:rsidRDefault="00A32A6D" w:rsidP="00154AA5">
            <w:pPr>
              <w:jc w:val="both"/>
              <w:rPr>
                <w:rFonts w:ascii="Arial" w:hAnsi="Arial" w:cs="Arial"/>
                <w:sz w:val="12"/>
                <w:szCs w:val="12"/>
              </w:rPr>
            </w:pPr>
            <w:r w:rsidRPr="001C12D9">
              <w:rPr>
                <w:rFonts w:ascii="Arial" w:hAnsi="Arial" w:cs="Arial"/>
                <w:sz w:val="12"/>
                <w:szCs w:val="12"/>
              </w:rPr>
              <w:t>8</w:t>
            </w:r>
            <w:r w:rsidR="001E6DE8" w:rsidRPr="001C12D9">
              <w:rPr>
                <w:rFonts w:ascii="Arial" w:hAnsi="Arial" w:cs="Arial"/>
                <w:sz w:val="12"/>
                <w:szCs w:val="12"/>
              </w:rPr>
              <w:t>)  незамедлительно письменно уведомить Страховщика о получении, какого</w:t>
            </w:r>
            <w:r w:rsidR="000D07D4" w:rsidRPr="001C12D9">
              <w:rPr>
                <w:rFonts w:ascii="Arial" w:hAnsi="Arial" w:cs="Arial"/>
                <w:sz w:val="12"/>
                <w:szCs w:val="12"/>
              </w:rPr>
              <w:t>-</w:t>
            </w:r>
            <w:r w:rsidR="001E6DE8" w:rsidRPr="001C12D9">
              <w:rPr>
                <w:rFonts w:ascii="Arial" w:hAnsi="Arial" w:cs="Arial"/>
                <w:sz w:val="12"/>
                <w:szCs w:val="12"/>
              </w:rPr>
              <w:t>либо возмещения (компенсации) убытков, причиненных в результате страхового случая, от третьих лиц;</w:t>
            </w:r>
          </w:p>
          <w:p w14:paraId="3F533A60" w14:textId="77777777" w:rsidR="002E35E9" w:rsidRDefault="00A32A6D" w:rsidP="00154AA5">
            <w:pPr>
              <w:jc w:val="both"/>
              <w:rPr>
                <w:rFonts w:ascii="Arial" w:hAnsi="Arial" w:cs="Arial"/>
                <w:sz w:val="12"/>
                <w:szCs w:val="12"/>
              </w:rPr>
            </w:pPr>
            <w:r w:rsidRPr="001C12D9">
              <w:rPr>
                <w:rFonts w:ascii="Arial" w:hAnsi="Arial" w:cs="Arial"/>
                <w:sz w:val="12"/>
                <w:szCs w:val="12"/>
              </w:rPr>
              <w:t>9</w:t>
            </w:r>
            <w:r w:rsidR="001E6DE8" w:rsidRPr="001C12D9">
              <w:rPr>
                <w:rFonts w:ascii="Arial" w:hAnsi="Arial" w:cs="Arial"/>
                <w:sz w:val="12"/>
                <w:szCs w:val="12"/>
              </w:rPr>
              <w:t xml:space="preserve">)   в случае если Страховщик сочтет необходимым назначение своего представителя для защиты интересов, как Страховщика, так и Страхователя (Застрахованного), в связи с наступлением страхового случая – выдать доверенность или иные необходимые документы для защиты таких интересов указанным </w:t>
            </w:r>
          </w:p>
          <w:p w14:paraId="3661F6CA" w14:textId="477DC74A" w:rsidR="001E6DE8" w:rsidRPr="001C12D9" w:rsidRDefault="001E6DE8" w:rsidP="00154AA5">
            <w:pPr>
              <w:jc w:val="both"/>
              <w:rPr>
                <w:rFonts w:ascii="Arial" w:hAnsi="Arial" w:cs="Arial"/>
                <w:sz w:val="12"/>
                <w:szCs w:val="12"/>
              </w:rPr>
            </w:pPr>
            <w:r w:rsidRPr="001C12D9">
              <w:rPr>
                <w:rFonts w:ascii="Arial" w:hAnsi="Arial" w:cs="Arial"/>
                <w:sz w:val="12"/>
                <w:szCs w:val="12"/>
              </w:rPr>
              <w:t xml:space="preserve"> лицам (Страховщик имеет право, но не обязан, представлять интересы Страхователя (Застрахованного) в суде или иным образом осуществлять правовую </w:t>
            </w:r>
            <w:proofErr w:type="gramStart"/>
            <w:r w:rsidRPr="001C12D9">
              <w:rPr>
                <w:rFonts w:ascii="Arial" w:hAnsi="Arial" w:cs="Arial"/>
                <w:sz w:val="12"/>
                <w:szCs w:val="12"/>
              </w:rPr>
              <w:t>защиту  Страхователя</w:t>
            </w:r>
            <w:proofErr w:type="gramEnd"/>
            <w:r w:rsidRPr="001C12D9">
              <w:rPr>
                <w:rFonts w:ascii="Arial" w:hAnsi="Arial" w:cs="Arial"/>
                <w:sz w:val="12"/>
                <w:szCs w:val="12"/>
              </w:rPr>
              <w:t xml:space="preserve"> (Застрахованного) в связи с наступлением страхового случая);</w:t>
            </w:r>
          </w:p>
          <w:p w14:paraId="67457919" w14:textId="59AAC095" w:rsidR="001E6DE8" w:rsidRPr="001C12D9" w:rsidRDefault="001E6DE8" w:rsidP="00154AA5">
            <w:pPr>
              <w:jc w:val="both"/>
              <w:rPr>
                <w:rFonts w:ascii="Arial" w:hAnsi="Arial" w:cs="Arial"/>
                <w:sz w:val="12"/>
                <w:szCs w:val="12"/>
              </w:rPr>
            </w:pPr>
            <w:r w:rsidRPr="001C12D9">
              <w:rPr>
                <w:rFonts w:ascii="Arial" w:hAnsi="Arial" w:cs="Arial"/>
                <w:sz w:val="12"/>
                <w:szCs w:val="12"/>
              </w:rPr>
              <w:t>1</w:t>
            </w:r>
            <w:r w:rsidR="00A32A6D" w:rsidRPr="001C12D9">
              <w:rPr>
                <w:rFonts w:ascii="Arial" w:hAnsi="Arial" w:cs="Arial"/>
                <w:sz w:val="12"/>
                <w:szCs w:val="12"/>
              </w:rPr>
              <w:t>0</w:t>
            </w:r>
            <w:r w:rsidRPr="001C12D9">
              <w:rPr>
                <w:rFonts w:ascii="Arial" w:hAnsi="Arial" w:cs="Arial"/>
                <w:sz w:val="12"/>
                <w:szCs w:val="12"/>
              </w:rPr>
              <w:t>)   нести бремя доказывания наступления страхового случая, а также причиненных им убытков, в том числе оплата производства экспертизы, выезд экспертов на место происшествия, привлечение и консультации специалистов, сбор необходимых документов и т.п.;</w:t>
            </w:r>
          </w:p>
          <w:p w14:paraId="6F43AC7D" w14:textId="39DBCD7B" w:rsidR="001E6DE8" w:rsidRPr="001C12D9" w:rsidRDefault="001E6DE8" w:rsidP="00154AA5">
            <w:pPr>
              <w:jc w:val="both"/>
              <w:rPr>
                <w:rFonts w:ascii="Arial" w:hAnsi="Arial" w:cs="Arial"/>
                <w:b/>
                <w:bCs/>
                <w:sz w:val="12"/>
                <w:szCs w:val="12"/>
              </w:rPr>
            </w:pPr>
            <w:r w:rsidRPr="001C12D9">
              <w:rPr>
                <w:rFonts w:ascii="Arial" w:hAnsi="Arial" w:cs="Arial"/>
                <w:sz w:val="12"/>
                <w:szCs w:val="12"/>
              </w:rPr>
              <w:t>1</w:t>
            </w:r>
            <w:r w:rsidR="00A32A6D" w:rsidRPr="001C12D9">
              <w:rPr>
                <w:rFonts w:ascii="Arial" w:hAnsi="Arial" w:cs="Arial"/>
                <w:sz w:val="12"/>
                <w:szCs w:val="12"/>
              </w:rPr>
              <w:t>1</w:t>
            </w:r>
            <w:r w:rsidRPr="001C12D9">
              <w:rPr>
                <w:rFonts w:ascii="Arial" w:hAnsi="Arial" w:cs="Arial"/>
                <w:sz w:val="12"/>
                <w:szCs w:val="12"/>
              </w:rPr>
              <w:t>)   передать Страховщику все документы, доказательства и сообщить ему все сведения, необходимые для осуществления Страховщиком перешедшего к нему права требования к лицу, ответственному за причиненный ущерб.</w:t>
            </w:r>
          </w:p>
        </w:tc>
      </w:tr>
      <w:tr w:rsidR="001E6DE8" w:rsidRPr="001C12D9" w14:paraId="64F932B3" w14:textId="77777777" w:rsidTr="00184D34">
        <w:trPr>
          <w:trHeight w:val="255"/>
        </w:trPr>
        <w:tc>
          <w:tcPr>
            <w:tcW w:w="5387" w:type="dxa"/>
            <w:shd w:val="clear" w:color="auto" w:fill="auto"/>
            <w:vAlign w:val="center"/>
          </w:tcPr>
          <w:p w14:paraId="50F2FAB6" w14:textId="018FA260" w:rsidR="001E6DE8" w:rsidRPr="001C12D9" w:rsidRDefault="001E6DE8" w:rsidP="00154AA5">
            <w:pPr>
              <w:jc w:val="both"/>
              <w:rPr>
                <w:rFonts w:ascii="Arial" w:hAnsi="Arial" w:cs="Arial"/>
                <w:b/>
                <w:bCs/>
                <w:sz w:val="12"/>
                <w:szCs w:val="12"/>
              </w:rPr>
            </w:pPr>
            <w:r w:rsidRPr="001C12D9">
              <w:rPr>
                <w:rFonts w:ascii="Arial" w:hAnsi="Arial" w:cs="Arial"/>
                <w:b/>
                <w:bCs/>
                <w:sz w:val="12"/>
                <w:szCs w:val="12"/>
                <w:lang w:val="kk-KZ"/>
              </w:rPr>
              <w:t xml:space="preserve">4. </w:t>
            </w:r>
            <w:r w:rsidRPr="001C12D9">
              <w:rPr>
                <w:rFonts w:ascii="Arial" w:hAnsi="Arial" w:cs="Arial"/>
                <w:bCs/>
                <w:sz w:val="12"/>
                <w:szCs w:val="12"/>
                <w:lang w:val="kk-KZ"/>
              </w:rPr>
              <w:t>Сақтандыру төлемін жүзеге асыру туралы шешім қабылдау үшін қажетті құжаттар Ережемен регламенттеледі</w:t>
            </w:r>
            <w:r w:rsidR="009A00D3" w:rsidRPr="001C12D9">
              <w:rPr>
                <w:rFonts w:ascii="Arial" w:hAnsi="Arial" w:cs="Arial"/>
                <w:bCs/>
                <w:sz w:val="12"/>
                <w:szCs w:val="12"/>
              </w:rPr>
              <w:t>.</w:t>
            </w:r>
          </w:p>
        </w:tc>
        <w:tc>
          <w:tcPr>
            <w:tcW w:w="5528" w:type="dxa"/>
            <w:shd w:val="clear" w:color="auto" w:fill="auto"/>
            <w:vAlign w:val="center"/>
          </w:tcPr>
          <w:p w14:paraId="1488F3AF" w14:textId="602B5000" w:rsidR="001E6DE8" w:rsidRPr="001C12D9" w:rsidRDefault="001E6DE8" w:rsidP="00E931E9">
            <w:pPr>
              <w:jc w:val="both"/>
              <w:rPr>
                <w:rFonts w:ascii="Arial" w:hAnsi="Arial" w:cs="Arial"/>
                <w:b/>
                <w:bCs/>
                <w:sz w:val="12"/>
                <w:szCs w:val="12"/>
              </w:rPr>
            </w:pPr>
            <w:r w:rsidRPr="001C12D9">
              <w:rPr>
                <w:rFonts w:ascii="Arial" w:hAnsi="Arial" w:cs="Arial"/>
                <w:b/>
                <w:bCs/>
                <w:sz w:val="12"/>
                <w:szCs w:val="12"/>
              </w:rPr>
              <w:t xml:space="preserve">4. </w:t>
            </w:r>
            <w:r w:rsidRPr="001C12D9">
              <w:rPr>
                <w:rFonts w:ascii="Arial" w:hAnsi="Arial" w:cs="Arial"/>
                <w:bCs/>
                <w:sz w:val="12"/>
                <w:szCs w:val="12"/>
              </w:rPr>
              <w:t>Документы, необходимые для принятия решения об осуществлении страховой выплаты регламентируются Правилами</w:t>
            </w:r>
            <w:r w:rsidR="00E931E9" w:rsidRPr="001C12D9">
              <w:rPr>
                <w:rFonts w:ascii="Arial" w:hAnsi="Arial" w:cs="Arial"/>
                <w:bCs/>
                <w:sz w:val="12"/>
                <w:szCs w:val="12"/>
              </w:rPr>
              <w:t>.</w:t>
            </w:r>
          </w:p>
        </w:tc>
      </w:tr>
      <w:tr w:rsidR="001E6DE8" w:rsidRPr="001C12D9" w14:paraId="17A2062C" w14:textId="77777777" w:rsidTr="00184D34">
        <w:trPr>
          <w:trHeight w:val="416"/>
        </w:trPr>
        <w:tc>
          <w:tcPr>
            <w:tcW w:w="5387" w:type="dxa"/>
            <w:shd w:val="clear" w:color="auto" w:fill="auto"/>
            <w:vAlign w:val="center"/>
          </w:tcPr>
          <w:p w14:paraId="471AEAB9"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5. </w:t>
            </w:r>
            <w:proofErr w:type="spellStart"/>
            <w:r w:rsidRPr="001C12D9">
              <w:rPr>
                <w:rFonts w:ascii="Arial" w:hAnsi="Arial" w:cs="Arial"/>
                <w:b/>
                <w:bCs/>
                <w:sz w:val="12"/>
                <w:szCs w:val="12"/>
              </w:rPr>
              <w:t>Сақтандыру</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төлемін</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жүзеге</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асыру</w:t>
            </w:r>
            <w:proofErr w:type="spellEnd"/>
            <w:r w:rsidRPr="001C12D9">
              <w:rPr>
                <w:rFonts w:ascii="Arial" w:hAnsi="Arial" w:cs="Arial"/>
                <w:b/>
                <w:bCs/>
                <w:sz w:val="12"/>
                <w:szCs w:val="12"/>
              </w:rPr>
              <w:t xml:space="preserve"> </w:t>
            </w:r>
            <w:proofErr w:type="spellStart"/>
            <w:r w:rsidRPr="001C12D9">
              <w:rPr>
                <w:rFonts w:ascii="Arial" w:hAnsi="Arial" w:cs="Arial"/>
                <w:b/>
                <w:bCs/>
                <w:sz w:val="12"/>
                <w:szCs w:val="12"/>
              </w:rPr>
              <w:t>тәртібі</w:t>
            </w:r>
            <w:proofErr w:type="spellEnd"/>
          </w:p>
          <w:p w14:paraId="6EAB920C" w14:textId="77777777"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rPr>
              <w:t>5.1.</w:t>
            </w:r>
            <w:r w:rsidR="00DE48D5" w:rsidRPr="001C12D9">
              <w:rPr>
                <w:rFonts w:ascii="Arial" w:hAnsi="Arial" w:cs="Arial"/>
                <w:b/>
                <w:bCs/>
                <w:sz w:val="12"/>
                <w:szCs w:val="12"/>
              </w:rPr>
              <w:t xml:space="preserve"> </w:t>
            </w:r>
            <w:proofErr w:type="spellStart"/>
            <w:r w:rsidRPr="001C12D9">
              <w:rPr>
                <w:rFonts w:ascii="Arial" w:hAnsi="Arial" w:cs="Arial"/>
                <w:bCs/>
                <w:sz w:val="12"/>
                <w:szCs w:val="12"/>
              </w:rPr>
              <w:t>Сақтандырушы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сақтандыру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төлемін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жүзеге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асыру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туралы</w:t>
            </w:r>
            <w:proofErr w:type="spellEnd"/>
            <w:r w:rsidRPr="001C12D9">
              <w:rPr>
                <w:rFonts w:ascii="Arial" w:hAnsi="Arial" w:cs="Arial"/>
                <w:bCs/>
                <w:sz w:val="12"/>
                <w:szCs w:val="12"/>
              </w:rPr>
              <w:t xml:space="preserve"> </w:t>
            </w:r>
            <w:proofErr w:type="spellStart"/>
            <w:proofErr w:type="gramStart"/>
            <w:r w:rsidRPr="001C12D9">
              <w:rPr>
                <w:rFonts w:ascii="Arial" w:hAnsi="Arial" w:cs="Arial"/>
                <w:bCs/>
                <w:sz w:val="12"/>
                <w:szCs w:val="12"/>
              </w:rPr>
              <w:t>немесе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сақтандыру</w:t>
            </w:r>
            <w:proofErr w:type="spellEnd"/>
            <w:proofErr w:type="gramEnd"/>
            <w:r w:rsidRPr="001C12D9">
              <w:rPr>
                <w:rFonts w:ascii="Arial" w:hAnsi="Arial" w:cs="Arial"/>
                <w:bCs/>
                <w:sz w:val="12"/>
                <w:szCs w:val="12"/>
              </w:rPr>
              <w:t xml:space="preserve"> </w:t>
            </w:r>
            <w:proofErr w:type="spellStart"/>
            <w:r w:rsidRPr="001C12D9">
              <w:rPr>
                <w:rFonts w:ascii="Arial" w:hAnsi="Arial" w:cs="Arial"/>
                <w:bCs/>
                <w:sz w:val="12"/>
                <w:szCs w:val="12"/>
              </w:rPr>
              <w:t>төлемінен</w:t>
            </w:r>
            <w:proofErr w:type="spellEnd"/>
            <w:r w:rsidRPr="001C12D9">
              <w:rPr>
                <w:rFonts w:ascii="Arial" w:hAnsi="Arial" w:cs="Arial"/>
                <w:bCs/>
                <w:sz w:val="12"/>
                <w:szCs w:val="12"/>
              </w:rPr>
              <w:t xml:space="preserve"> бас </w:t>
            </w:r>
            <w:proofErr w:type="spellStart"/>
            <w:r w:rsidRPr="001C12D9">
              <w:rPr>
                <w:rFonts w:ascii="Arial" w:hAnsi="Arial" w:cs="Arial"/>
                <w:bCs/>
                <w:sz w:val="12"/>
                <w:szCs w:val="12"/>
              </w:rPr>
              <w:t>тарту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туралы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шешім</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қабылдауға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r w:rsidRPr="001C12D9">
              <w:rPr>
                <w:rFonts w:ascii="Arial" w:hAnsi="Arial" w:cs="Arial"/>
                <w:bCs/>
                <w:sz w:val="12"/>
                <w:szCs w:val="12"/>
                <w:lang w:val="kk-KZ"/>
              </w:rPr>
              <w:t>П</w:t>
            </w:r>
            <w:r w:rsidRPr="001C12D9">
              <w:rPr>
                <w:rFonts w:ascii="Arial" w:hAnsi="Arial" w:cs="Arial"/>
                <w:bCs/>
                <w:sz w:val="12"/>
                <w:szCs w:val="12"/>
              </w:rPr>
              <w:t xml:space="preserve">айда </w:t>
            </w:r>
            <w:proofErr w:type="spellStart"/>
            <w:r w:rsidRPr="001C12D9">
              <w:rPr>
                <w:rFonts w:ascii="Arial" w:hAnsi="Arial" w:cs="Arial"/>
                <w:bCs/>
                <w:sz w:val="12"/>
                <w:szCs w:val="12"/>
              </w:rPr>
              <w:t>алушыға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сақтандыру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төлемін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жүзеге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lastRenderedPageBreak/>
              <w:t>асыруға</w:t>
            </w:r>
            <w:proofErr w:type="spellEnd"/>
            <w:r w:rsidRPr="001C12D9">
              <w:rPr>
                <w:rFonts w:ascii="Arial" w:hAnsi="Arial" w:cs="Arial"/>
                <w:bCs/>
                <w:sz w:val="12"/>
                <w:szCs w:val="12"/>
              </w:rPr>
              <w:t xml:space="preserve"> не </w:t>
            </w:r>
            <w:r w:rsidRPr="001C12D9">
              <w:rPr>
                <w:rFonts w:ascii="Arial" w:hAnsi="Arial" w:cs="Arial"/>
                <w:bCs/>
                <w:sz w:val="12"/>
                <w:szCs w:val="12"/>
                <w:lang w:val="kk-KZ"/>
              </w:rPr>
              <w:t>С</w:t>
            </w:r>
            <w:proofErr w:type="spellStart"/>
            <w:r w:rsidRPr="001C12D9">
              <w:rPr>
                <w:rFonts w:ascii="Arial" w:hAnsi="Arial" w:cs="Arial"/>
                <w:bCs/>
                <w:sz w:val="12"/>
                <w:szCs w:val="12"/>
              </w:rPr>
              <w:t>ақтан</w:t>
            </w:r>
            <w:proofErr w:type="spellEnd"/>
            <w:r w:rsidRPr="001C12D9">
              <w:rPr>
                <w:rFonts w:ascii="Arial" w:hAnsi="Arial" w:cs="Arial"/>
                <w:bCs/>
                <w:sz w:val="12"/>
                <w:szCs w:val="12"/>
                <w:lang w:val="kk-KZ"/>
              </w:rPr>
              <w:t>дыру</w:t>
            </w:r>
            <w:proofErr w:type="spellStart"/>
            <w:r w:rsidRPr="001C12D9">
              <w:rPr>
                <w:rFonts w:ascii="Arial" w:hAnsi="Arial" w:cs="Arial"/>
                <w:bCs/>
                <w:sz w:val="12"/>
                <w:szCs w:val="12"/>
              </w:rPr>
              <w:t>шыға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Са</w:t>
            </w:r>
            <w:proofErr w:type="spellEnd"/>
            <w:r w:rsidRPr="001C12D9">
              <w:rPr>
                <w:rFonts w:ascii="Arial" w:hAnsi="Arial" w:cs="Arial"/>
                <w:bCs/>
                <w:sz w:val="12"/>
                <w:szCs w:val="12"/>
                <w:lang w:val="kk-KZ"/>
              </w:rPr>
              <w:t>қтандырылғанға</w:t>
            </w:r>
            <w:r w:rsidRPr="001C12D9">
              <w:rPr>
                <w:rFonts w:ascii="Arial" w:hAnsi="Arial" w:cs="Arial"/>
                <w:bCs/>
                <w:sz w:val="12"/>
                <w:szCs w:val="12"/>
              </w:rPr>
              <w:t xml:space="preserve">) </w:t>
            </w:r>
            <w:proofErr w:type="spellStart"/>
            <w:r w:rsidRPr="001C12D9">
              <w:rPr>
                <w:rFonts w:ascii="Arial" w:hAnsi="Arial" w:cs="Arial"/>
                <w:bCs/>
                <w:sz w:val="12"/>
                <w:szCs w:val="12"/>
              </w:rPr>
              <w:t>және</w:t>
            </w:r>
            <w:proofErr w:type="spellEnd"/>
            <w:r w:rsidRPr="001C12D9">
              <w:rPr>
                <w:rFonts w:ascii="Arial" w:hAnsi="Arial" w:cs="Arial"/>
                <w:bCs/>
                <w:sz w:val="12"/>
                <w:szCs w:val="12"/>
              </w:rPr>
              <w:t xml:space="preserve"> </w:t>
            </w:r>
            <w:r w:rsidRPr="001C12D9">
              <w:rPr>
                <w:rFonts w:ascii="Arial" w:hAnsi="Arial" w:cs="Arial"/>
                <w:bCs/>
                <w:sz w:val="12"/>
                <w:szCs w:val="12"/>
                <w:lang w:val="kk-KZ"/>
              </w:rPr>
              <w:t>П</w:t>
            </w:r>
            <w:r w:rsidRPr="001C12D9">
              <w:rPr>
                <w:rFonts w:ascii="Arial" w:hAnsi="Arial" w:cs="Arial"/>
                <w:bCs/>
                <w:sz w:val="12"/>
                <w:szCs w:val="12"/>
              </w:rPr>
              <w:t xml:space="preserve">айда </w:t>
            </w:r>
            <w:proofErr w:type="spellStart"/>
            <w:r w:rsidRPr="001C12D9">
              <w:rPr>
                <w:rFonts w:ascii="Arial" w:hAnsi="Arial" w:cs="Arial"/>
                <w:bCs/>
                <w:sz w:val="12"/>
                <w:szCs w:val="12"/>
              </w:rPr>
              <w:t>алушыға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барлық</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қажетті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құжаттарды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алған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күннен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бастап</w:t>
            </w:r>
            <w:proofErr w:type="spellEnd"/>
            <w:r w:rsidRPr="001C12D9">
              <w:rPr>
                <w:rFonts w:ascii="Arial" w:hAnsi="Arial" w:cs="Arial"/>
                <w:bCs/>
                <w:sz w:val="12"/>
                <w:szCs w:val="12"/>
              </w:rPr>
              <w:t xml:space="preserve"> 10 (он) </w:t>
            </w:r>
            <w:proofErr w:type="spellStart"/>
            <w:r w:rsidRPr="001C12D9">
              <w:rPr>
                <w:rFonts w:ascii="Arial" w:hAnsi="Arial" w:cs="Arial"/>
                <w:bCs/>
                <w:sz w:val="12"/>
                <w:szCs w:val="12"/>
              </w:rPr>
              <w:t>жұмыс</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күні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ішінде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сақтандыру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төлемінен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жазбаша</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дәлелді</w:t>
            </w:r>
            <w:proofErr w:type="spellEnd"/>
            <w:r w:rsidRPr="001C12D9">
              <w:rPr>
                <w:rFonts w:ascii="Arial" w:hAnsi="Arial" w:cs="Arial"/>
                <w:bCs/>
                <w:sz w:val="12"/>
                <w:szCs w:val="12"/>
              </w:rPr>
              <w:t xml:space="preserve"> бас </w:t>
            </w:r>
            <w:proofErr w:type="spellStart"/>
            <w:r w:rsidRPr="001C12D9">
              <w:rPr>
                <w:rFonts w:ascii="Arial" w:hAnsi="Arial" w:cs="Arial"/>
                <w:bCs/>
                <w:sz w:val="12"/>
                <w:szCs w:val="12"/>
              </w:rPr>
              <w:t>тартуды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жіберуге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міндетті</w:t>
            </w:r>
            <w:proofErr w:type="spellEnd"/>
            <w:r w:rsidRPr="001C12D9">
              <w:rPr>
                <w:rFonts w:ascii="Arial" w:hAnsi="Arial" w:cs="Arial"/>
                <w:bCs/>
                <w:sz w:val="12"/>
                <w:szCs w:val="12"/>
              </w:rPr>
              <w:t>.</w:t>
            </w:r>
          </w:p>
          <w:p w14:paraId="470EC434" w14:textId="16751D46" w:rsidR="001E6DE8" w:rsidRPr="001C12D9" w:rsidRDefault="001E6DE8" w:rsidP="00154AA5">
            <w:pPr>
              <w:jc w:val="both"/>
              <w:rPr>
                <w:rFonts w:ascii="Arial" w:hAnsi="Arial" w:cs="Arial"/>
                <w:b/>
                <w:bCs/>
                <w:sz w:val="12"/>
                <w:szCs w:val="12"/>
                <w:lang w:val="kk-KZ"/>
              </w:rPr>
            </w:pPr>
            <w:r w:rsidRPr="001C12D9">
              <w:rPr>
                <w:rFonts w:ascii="Arial" w:hAnsi="Arial" w:cs="Arial"/>
                <w:b/>
                <w:bCs/>
                <w:sz w:val="12"/>
                <w:szCs w:val="12"/>
                <w:lang w:val="kk-KZ"/>
              </w:rPr>
              <w:t xml:space="preserve">5.2. </w:t>
            </w:r>
            <w:r w:rsidRPr="001C12D9">
              <w:rPr>
                <w:rFonts w:ascii="Arial" w:hAnsi="Arial" w:cs="Arial"/>
                <w:bCs/>
                <w:sz w:val="12"/>
                <w:szCs w:val="12"/>
                <w:lang w:val="kk-KZ"/>
              </w:rPr>
              <w:t>Қос мүліктік сақтандыру кезінде (бір сақтандыру объектісін әрқайсысымен дербес шарттар бойынша бірнеше сақтандырушыда сақтандыру) кезінде әрбір сақтандырушы Сақтанушының (Сақтандырылғанның) алдында онымен жасалған шарт шеңберінде жауапты болады, алайда Сақтанушы (Сақтандырылған) барлық сақтандырушылардан алған сақтандыру төлемдерінің жалпы сомасы нақты залалдан аспауы тиіс.</w:t>
            </w:r>
          </w:p>
          <w:p w14:paraId="1C89E3D2" w14:textId="5939B8D8" w:rsidR="001E6DE8" w:rsidRPr="001C12D9" w:rsidRDefault="001E6DE8" w:rsidP="00154AA5">
            <w:pPr>
              <w:jc w:val="both"/>
              <w:rPr>
                <w:rFonts w:ascii="Arial" w:hAnsi="Arial" w:cs="Arial"/>
                <w:b/>
                <w:bCs/>
                <w:sz w:val="12"/>
                <w:szCs w:val="12"/>
                <w:lang w:val="kk-KZ"/>
              </w:rPr>
            </w:pPr>
          </w:p>
        </w:tc>
        <w:tc>
          <w:tcPr>
            <w:tcW w:w="5528" w:type="dxa"/>
            <w:shd w:val="clear" w:color="auto" w:fill="auto"/>
            <w:vAlign w:val="center"/>
          </w:tcPr>
          <w:p w14:paraId="70F5BC76"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lastRenderedPageBreak/>
              <w:t>5. Порядок осуществления страховой выплаты</w:t>
            </w:r>
          </w:p>
          <w:p w14:paraId="1E4BFE85"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5.1.</w:t>
            </w:r>
            <w:r w:rsidRPr="001C12D9">
              <w:rPr>
                <w:rFonts w:ascii="Arial" w:hAnsi="Arial" w:cs="Arial"/>
                <w:sz w:val="12"/>
                <w:szCs w:val="12"/>
              </w:rPr>
              <w:t xml:space="preserve"> Страховщик обязан принять решение об осуществлении страховой выплаты либо об отказе в страховой выплате и осуществить страховую выплату Выгодоприобретателю либо </w:t>
            </w:r>
            <w:r w:rsidRPr="001C12D9">
              <w:rPr>
                <w:rFonts w:ascii="Arial" w:hAnsi="Arial" w:cs="Arial"/>
                <w:sz w:val="12"/>
                <w:szCs w:val="12"/>
              </w:rPr>
              <w:lastRenderedPageBreak/>
              <w:t>направить Страхователю (Застрахованному) и Выгодоприобретателю письменный мотивированный отказ в страховой выплате в течение 10 (десяти) рабочих дней со дня получения всех необходимых документов.</w:t>
            </w:r>
          </w:p>
          <w:p w14:paraId="34F0DED9" w14:textId="4C89B035" w:rsidR="001E6DE8" w:rsidRPr="001C12D9" w:rsidRDefault="001E6DE8" w:rsidP="00A32A6D">
            <w:pPr>
              <w:jc w:val="both"/>
              <w:rPr>
                <w:rFonts w:ascii="Arial" w:hAnsi="Arial" w:cs="Arial"/>
                <w:b/>
                <w:bCs/>
                <w:sz w:val="12"/>
                <w:szCs w:val="12"/>
              </w:rPr>
            </w:pPr>
            <w:r w:rsidRPr="001C12D9">
              <w:rPr>
                <w:rFonts w:ascii="Arial" w:hAnsi="Arial" w:cs="Arial"/>
                <w:b/>
                <w:bCs/>
                <w:sz w:val="12"/>
                <w:szCs w:val="12"/>
              </w:rPr>
              <w:t>5.2.</w:t>
            </w:r>
            <w:r w:rsidRPr="001C12D9">
              <w:rPr>
                <w:rFonts w:ascii="Arial" w:hAnsi="Arial" w:cs="Arial"/>
                <w:sz w:val="12"/>
                <w:szCs w:val="12"/>
              </w:rPr>
              <w:t xml:space="preserve"> При двойном имущественном страховании (страховании одного и того же объекта страхования у нескольких страховщиков по самостоятельным договорам с каждым) каждый страховщик несет перед Страхователем (Застрахованным) ответственность в пределах заключенного с ним договора, однако общая сумма страховых выплат, полученная Страхователем (Застрахованным) от всех страховщиков, не может превышать реального ущерба. </w:t>
            </w:r>
          </w:p>
        </w:tc>
      </w:tr>
      <w:tr w:rsidR="001E6DE8" w:rsidRPr="001C12D9" w14:paraId="3AADD25E" w14:textId="77777777" w:rsidTr="00184D34">
        <w:trPr>
          <w:trHeight w:val="697"/>
        </w:trPr>
        <w:tc>
          <w:tcPr>
            <w:tcW w:w="5387" w:type="dxa"/>
            <w:shd w:val="clear" w:color="auto" w:fill="auto"/>
            <w:vAlign w:val="center"/>
          </w:tcPr>
          <w:p w14:paraId="3DD38992" w14:textId="5EC7FE14"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lastRenderedPageBreak/>
              <w:t>6. Полис</w:t>
            </w:r>
            <w:r w:rsidR="009A00D3" w:rsidRPr="001C12D9">
              <w:rPr>
                <w:rFonts w:ascii="Arial" w:hAnsi="Arial" w:cs="Arial"/>
                <w:b/>
                <w:bCs/>
                <w:sz w:val="12"/>
                <w:szCs w:val="12"/>
              </w:rPr>
              <w:t>-</w:t>
            </w:r>
            <w:r w:rsidR="009A00D3" w:rsidRPr="001C12D9">
              <w:rPr>
                <w:rFonts w:ascii="Arial" w:hAnsi="Arial" w:cs="Arial"/>
                <w:b/>
                <w:bCs/>
                <w:sz w:val="12"/>
                <w:szCs w:val="12"/>
                <w:lang w:val="kk-KZ"/>
              </w:rPr>
              <w:t>Офертаны</w:t>
            </w:r>
            <w:r w:rsidRPr="001C12D9">
              <w:rPr>
                <w:rFonts w:ascii="Arial" w:hAnsi="Arial" w:cs="Arial"/>
                <w:b/>
                <w:bCs/>
                <w:sz w:val="12"/>
                <w:szCs w:val="12"/>
              </w:rPr>
              <w:t xml:space="preserve"> </w:t>
            </w:r>
            <w:proofErr w:type="spellStart"/>
            <w:r w:rsidRPr="001C12D9">
              <w:rPr>
                <w:rFonts w:ascii="Arial" w:hAnsi="Arial" w:cs="Arial"/>
                <w:b/>
                <w:bCs/>
                <w:sz w:val="12"/>
                <w:szCs w:val="12"/>
              </w:rPr>
              <w:t>өзгерту</w:t>
            </w:r>
            <w:proofErr w:type="spellEnd"/>
          </w:p>
          <w:p w14:paraId="775179BB" w14:textId="3F87D4FA"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6.1 </w:t>
            </w:r>
            <w:r w:rsidRPr="001C12D9">
              <w:rPr>
                <w:rFonts w:ascii="Arial" w:hAnsi="Arial" w:cs="Arial"/>
                <w:bCs/>
                <w:sz w:val="12"/>
                <w:szCs w:val="12"/>
              </w:rPr>
              <w:t xml:space="preserve">Осы </w:t>
            </w:r>
            <w:r w:rsidR="009A00D3" w:rsidRPr="001C12D9">
              <w:rPr>
                <w:rFonts w:ascii="Arial" w:hAnsi="Arial" w:cs="Arial"/>
                <w:bCs/>
                <w:sz w:val="12"/>
                <w:szCs w:val="12"/>
                <w:lang w:val="kk-KZ"/>
              </w:rPr>
              <w:t>П</w:t>
            </w:r>
            <w:proofErr w:type="spellStart"/>
            <w:r w:rsidRPr="001C12D9">
              <w:rPr>
                <w:rFonts w:ascii="Arial" w:hAnsi="Arial" w:cs="Arial"/>
                <w:bCs/>
                <w:sz w:val="12"/>
                <w:szCs w:val="12"/>
              </w:rPr>
              <w:t>олис</w:t>
            </w:r>
            <w:proofErr w:type="spellEnd"/>
            <w:r w:rsidR="009A00D3" w:rsidRPr="001C12D9">
              <w:rPr>
                <w:rFonts w:ascii="Arial" w:hAnsi="Arial" w:cs="Arial"/>
                <w:bCs/>
                <w:sz w:val="12"/>
                <w:szCs w:val="12"/>
              </w:rPr>
              <w:t>-</w:t>
            </w:r>
            <w:r w:rsidR="009A00D3" w:rsidRPr="001C12D9">
              <w:rPr>
                <w:rFonts w:ascii="Arial" w:hAnsi="Arial" w:cs="Arial"/>
                <w:bCs/>
                <w:sz w:val="12"/>
                <w:szCs w:val="12"/>
                <w:lang w:val="kk-KZ"/>
              </w:rPr>
              <w:t>Офертаға</w:t>
            </w:r>
            <w:r w:rsidRPr="001C12D9">
              <w:rPr>
                <w:rFonts w:ascii="Arial" w:hAnsi="Arial" w:cs="Arial"/>
                <w:bCs/>
                <w:sz w:val="12"/>
                <w:szCs w:val="12"/>
              </w:rPr>
              <w:t xml:space="preserve"> </w:t>
            </w:r>
            <w:proofErr w:type="spellStart"/>
            <w:r w:rsidRPr="001C12D9">
              <w:rPr>
                <w:rFonts w:ascii="Arial" w:hAnsi="Arial" w:cs="Arial"/>
                <w:bCs/>
                <w:sz w:val="12"/>
                <w:szCs w:val="12"/>
              </w:rPr>
              <w:t>өзгерістер</w:t>
            </w:r>
            <w:proofErr w:type="spellEnd"/>
            <w:r w:rsidRPr="001C12D9">
              <w:rPr>
                <w:rFonts w:ascii="Arial" w:hAnsi="Arial" w:cs="Arial"/>
                <w:bCs/>
                <w:sz w:val="12"/>
                <w:szCs w:val="12"/>
              </w:rPr>
              <w:t xml:space="preserve"> мен </w:t>
            </w:r>
            <w:proofErr w:type="spellStart"/>
            <w:r w:rsidRPr="001C12D9">
              <w:rPr>
                <w:rFonts w:ascii="Arial" w:hAnsi="Arial" w:cs="Arial"/>
                <w:bCs/>
                <w:sz w:val="12"/>
                <w:szCs w:val="12"/>
              </w:rPr>
              <w:t>толықтырулар</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енгізу</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жағдайлары</w:t>
            </w:r>
            <w:proofErr w:type="spellEnd"/>
            <w:r w:rsidRPr="001C12D9">
              <w:rPr>
                <w:rFonts w:ascii="Arial" w:hAnsi="Arial" w:cs="Arial"/>
                <w:bCs/>
                <w:sz w:val="12"/>
                <w:szCs w:val="12"/>
              </w:rPr>
              <w:t xml:space="preserve"> мен </w:t>
            </w:r>
            <w:proofErr w:type="spellStart"/>
            <w:r w:rsidRPr="001C12D9">
              <w:rPr>
                <w:rFonts w:ascii="Arial" w:hAnsi="Arial" w:cs="Arial"/>
                <w:bCs/>
                <w:sz w:val="12"/>
                <w:szCs w:val="12"/>
              </w:rPr>
              <w:t>тәртібі</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Қазақстан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Республикасының</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қолданыстағы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заңнамасына</w:t>
            </w:r>
            <w:proofErr w:type="spellEnd"/>
            <w:r w:rsidRPr="001C12D9">
              <w:rPr>
                <w:rFonts w:ascii="Arial" w:hAnsi="Arial" w:cs="Arial"/>
                <w:bCs/>
                <w:sz w:val="12"/>
                <w:szCs w:val="12"/>
              </w:rPr>
              <w:t xml:space="preserve"> </w:t>
            </w:r>
            <w:r w:rsidR="009A00D3" w:rsidRPr="001C12D9">
              <w:rPr>
                <w:rFonts w:ascii="Arial" w:hAnsi="Arial" w:cs="Arial"/>
                <w:bCs/>
                <w:sz w:val="12"/>
                <w:szCs w:val="12"/>
                <w:lang w:val="kk-KZ"/>
              </w:rPr>
              <w:t xml:space="preserve">және </w:t>
            </w:r>
            <w:proofErr w:type="spellStart"/>
            <w:r w:rsidRPr="001C12D9">
              <w:rPr>
                <w:rFonts w:ascii="Arial" w:hAnsi="Arial" w:cs="Arial"/>
                <w:bCs/>
                <w:sz w:val="12"/>
                <w:szCs w:val="12"/>
              </w:rPr>
              <w:t>Ережелерге</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сәйкес</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жүргізіледі</w:t>
            </w:r>
            <w:proofErr w:type="spellEnd"/>
            <w:r w:rsidRPr="001C12D9">
              <w:rPr>
                <w:rFonts w:ascii="Arial" w:hAnsi="Arial" w:cs="Arial"/>
                <w:bCs/>
                <w:sz w:val="12"/>
                <w:szCs w:val="12"/>
              </w:rPr>
              <w:t>.</w:t>
            </w:r>
          </w:p>
        </w:tc>
        <w:tc>
          <w:tcPr>
            <w:tcW w:w="5528" w:type="dxa"/>
            <w:shd w:val="clear" w:color="auto" w:fill="auto"/>
            <w:vAlign w:val="center"/>
          </w:tcPr>
          <w:p w14:paraId="0BB7F705" w14:textId="78A90615"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6. Изменение </w:t>
            </w:r>
            <w:r w:rsidR="00E931E9" w:rsidRPr="001C12D9">
              <w:rPr>
                <w:rFonts w:ascii="Arial" w:hAnsi="Arial" w:cs="Arial"/>
                <w:b/>
                <w:sz w:val="12"/>
                <w:szCs w:val="12"/>
              </w:rPr>
              <w:t>П</w:t>
            </w:r>
            <w:r w:rsidRPr="001C12D9">
              <w:rPr>
                <w:rFonts w:ascii="Arial" w:hAnsi="Arial" w:cs="Arial"/>
                <w:b/>
                <w:sz w:val="12"/>
                <w:szCs w:val="12"/>
              </w:rPr>
              <w:t>олиса</w:t>
            </w:r>
            <w:r w:rsidR="00E931E9" w:rsidRPr="001C12D9">
              <w:rPr>
                <w:rFonts w:ascii="Arial" w:hAnsi="Arial" w:cs="Arial"/>
                <w:b/>
                <w:sz w:val="12"/>
                <w:szCs w:val="12"/>
              </w:rPr>
              <w:t>-Оферты</w:t>
            </w:r>
          </w:p>
          <w:p w14:paraId="2B8C2680" w14:textId="53C3C11D" w:rsidR="001E6DE8" w:rsidRPr="001C12D9" w:rsidRDefault="001E6DE8" w:rsidP="00E931E9">
            <w:pPr>
              <w:jc w:val="both"/>
              <w:rPr>
                <w:rFonts w:ascii="Arial" w:hAnsi="Arial" w:cs="Arial"/>
                <w:b/>
                <w:bCs/>
                <w:sz w:val="12"/>
                <w:szCs w:val="12"/>
              </w:rPr>
            </w:pPr>
            <w:r w:rsidRPr="001C12D9">
              <w:rPr>
                <w:rFonts w:ascii="Arial" w:hAnsi="Arial" w:cs="Arial"/>
                <w:b/>
                <w:bCs/>
                <w:sz w:val="12"/>
                <w:szCs w:val="12"/>
              </w:rPr>
              <w:t xml:space="preserve">6.1 </w:t>
            </w:r>
            <w:r w:rsidRPr="001C12D9">
              <w:rPr>
                <w:rFonts w:ascii="Arial" w:hAnsi="Arial" w:cs="Arial"/>
                <w:sz w:val="12"/>
                <w:szCs w:val="12"/>
              </w:rPr>
              <w:t xml:space="preserve">Случаи и порядок внесения изменений и дополнений в настоящий </w:t>
            </w:r>
            <w:r w:rsidR="00E931E9" w:rsidRPr="001C12D9">
              <w:rPr>
                <w:rFonts w:ascii="Arial" w:hAnsi="Arial" w:cs="Arial"/>
                <w:sz w:val="12"/>
                <w:szCs w:val="12"/>
              </w:rPr>
              <w:t>П</w:t>
            </w:r>
            <w:r w:rsidRPr="001C12D9">
              <w:rPr>
                <w:rFonts w:ascii="Arial" w:hAnsi="Arial" w:cs="Arial"/>
                <w:sz w:val="12"/>
                <w:szCs w:val="12"/>
              </w:rPr>
              <w:t>олис</w:t>
            </w:r>
            <w:r w:rsidR="00E931E9" w:rsidRPr="001C12D9">
              <w:rPr>
                <w:rFonts w:ascii="Arial" w:hAnsi="Arial" w:cs="Arial"/>
                <w:sz w:val="12"/>
                <w:szCs w:val="12"/>
              </w:rPr>
              <w:t>-Оферты</w:t>
            </w:r>
            <w:r w:rsidRPr="001C12D9">
              <w:rPr>
                <w:rFonts w:ascii="Arial" w:hAnsi="Arial" w:cs="Arial"/>
                <w:sz w:val="12"/>
                <w:szCs w:val="12"/>
              </w:rPr>
              <w:t xml:space="preserve"> производится в соответствии с действующим законодательством Республики Казахстан и</w:t>
            </w:r>
            <w:r w:rsidRPr="001C12D9">
              <w:rPr>
                <w:rFonts w:ascii="Arial" w:hAnsi="Arial" w:cs="Arial"/>
                <w:bCs/>
                <w:sz w:val="12"/>
                <w:szCs w:val="12"/>
              </w:rPr>
              <w:t xml:space="preserve"> Правилами</w:t>
            </w:r>
            <w:r w:rsidR="00E931E9" w:rsidRPr="001C12D9">
              <w:rPr>
                <w:rFonts w:ascii="Arial" w:hAnsi="Arial" w:cs="Arial"/>
                <w:bCs/>
                <w:sz w:val="12"/>
                <w:szCs w:val="12"/>
              </w:rPr>
              <w:t>.</w:t>
            </w:r>
          </w:p>
        </w:tc>
      </w:tr>
      <w:tr w:rsidR="001E6DE8" w:rsidRPr="001C12D9" w14:paraId="59EEC88D" w14:textId="77777777" w:rsidTr="00184D34">
        <w:trPr>
          <w:trHeight w:val="279"/>
        </w:trPr>
        <w:tc>
          <w:tcPr>
            <w:tcW w:w="5387" w:type="dxa"/>
            <w:shd w:val="clear" w:color="auto" w:fill="auto"/>
            <w:vAlign w:val="center"/>
          </w:tcPr>
          <w:p w14:paraId="396C4022" w14:textId="648FFCFB" w:rsidR="001E6DE8" w:rsidRPr="001C12D9" w:rsidRDefault="001E6DE8" w:rsidP="00154AA5">
            <w:pPr>
              <w:pStyle w:val="HTML"/>
              <w:shd w:val="clear" w:color="auto" w:fill="FFFFFF"/>
              <w:rPr>
                <w:rFonts w:ascii="Arial" w:hAnsi="Arial" w:cs="Arial"/>
                <w:bCs/>
                <w:sz w:val="12"/>
                <w:szCs w:val="12"/>
              </w:rPr>
            </w:pPr>
            <w:r w:rsidRPr="001C12D9">
              <w:rPr>
                <w:rFonts w:ascii="Arial" w:hAnsi="Arial" w:cs="Arial"/>
                <w:b/>
                <w:bCs/>
                <w:sz w:val="12"/>
                <w:szCs w:val="12"/>
              </w:rPr>
              <w:t>7.</w:t>
            </w:r>
            <w:r w:rsidRPr="001C12D9">
              <w:rPr>
                <w:rFonts w:ascii="Arial" w:hAnsi="Arial" w:cs="Arial"/>
                <w:bCs/>
                <w:sz w:val="12"/>
                <w:szCs w:val="12"/>
              </w:rPr>
              <w:t xml:space="preserve"> Полис</w:t>
            </w:r>
            <w:r w:rsidR="009A00D3" w:rsidRPr="001C12D9">
              <w:rPr>
                <w:rFonts w:ascii="Arial" w:hAnsi="Arial" w:cs="Arial"/>
                <w:bCs/>
                <w:sz w:val="12"/>
                <w:szCs w:val="12"/>
              </w:rPr>
              <w:t>-</w:t>
            </w:r>
            <w:r w:rsidR="009A00D3" w:rsidRPr="001C12D9">
              <w:rPr>
                <w:rFonts w:ascii="Arial" w:hAnsi="Arial" w:cs="Arial"/>
                <w:bCs/>
                <w:sz w:val="12"/>
                <w:szCs w:val="12"/>
                <w:lang w:val="kk-KZ"/>
              </w:rPr>
              <w:t xml:space="preserve">Офертаны </w:t>
            </w:r>
            <w:proofErr w:type="spellStart"/>
            <w:r w:rsidRPr="001C12D9">
              <w:rPr>
                <w:rFonts w:ascii="Arial" w:hAnsi="Arial" w:cs="Arial"/>
                <w:bCs/>
                <w:sz w:val="12"/>
                <w:szCs w:val="12"/>
              </w:rPr>
              <w:t>мерзiмiнен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бұрын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тоқтатудың</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тәртiбi</w:t>
            </w:r>
            <w:proofErr w:type="spellEnd"/>
            <w:r w:rsidRPr="001C12D9">
              <w:rPr>
                <w:rFonts w:ascii="Arial" w:hAnsi="Arial" w:cs="Arial"/>
                <w:bCs/>
                <w:sz w:val="12"/>
                <w:szCs w:val="12"/>
              </w:rPr>
              <w:t xml:space="preserve"> мен </w:t>
            </w:r>
            <w:proofErr w:type="spellStart"/>
            <w:r w:rsidRPr="001C12D9">
              <w:rPr>
                <w:rFonts w:ascii="Arial" w:hAnsi="Arial" w:cs="Arial"/>
                <w:bCs/>
                <w:sz w:val="12"/>
                <w:szCs w:val="12"/>
              </w:rPr>
              <w:t>жағдайлары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Қазақстан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Республикасының</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қолданыстағы</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заңдарымен</w:t>
            </w:r>
            <w:proofErr w:type="spellEnd"/>
            <w:r w:rsidRPr="001C12D9">
              <w:rPr>
                <w:rFonts w:ascii="Arial" w:hAnsi="Arial" w:cs="Arial"/>
                <w:bCs/>
                <w:sz w:val="12"/>
                <w:szCs w:val="12"/>
              </w:rPr>
              <w:t xml:space="preserve"> </w:t>
            </w:r>
            <w:r w:rsidR="009A00D3" w:rsidRPr="001C12D9">
              <w:rPr>
                <w:rFonts w:ascii="Arial" w:hAnsi="Arial" w:cs="Arial"/>
                <w:bCs/>
                <w:sz w:val="12"/>
                <w:szCs w:val="12"/>
                <w:lang w:val="kk-KZ"/>
              </w:rPr>
              <w:t>және Е</w:t>
            </w:r>
            <w:proofErr w:type="spellStart"/>
            <w:r w:rsidRPr="001C12D9">
              <w:rPr>
                <w:rFonts w:ascii="Arial" w:hAnsi="Arial" w:cs="Arial"/>
                <w:bCs/>
                <w:sz w:val="12"/>
                <w:szCs w:val="12"/>
              </w:rPr>
              <w:t>режемен</w:t>
            </w:r>
            <w:proofErr w:type="spellEnd"/>
            <w:r w:rsidRPr="001C12D9">
              <w:rPr>
                <w:rFonts w:ascii="Arial" w:hAnsi="Arial" w:cs="Arial"/>
                <w:bCs/>
                <w:sz w:val="12"/>
                <w:szCs w:val="12"/>
              </w:rPr>
              <w:t xml:space="preserve"> </w:t>
            </w:r>
            <w:proofErr w:type="spellStart"/>
            <w:r w:rsidRPr="001C12D9">
              <w:rPr>
                <w:rFonts w:ascii="Arial" w:hAnsi="Arial" w:cs="Arial"/>
                <w:bCs/>
                <w:sz w:val="12"/>
                <w:szCs w:val="12"/>
              </w:rPr>
              <w:t>реттеледi</w:t>
            </w:r>
            <w:proofErr w:type="spellEnd"/>
            <w:r w:rsidRPr="001C12D9">
              <w:rPr>
                <w:rFonts w:ascii="Arial" w:hAnsi="Arial" w:cs="Arial"/>
                <w:bCs/>
                <w:sz w:val="12"/>
                <w:szCs w:val="12"/>
              </w:rPr>
              <w:t>.</w:t>
            </w:r>
          </w:p>
        </w:tc>
        <w:tc>
          <w:tcPr>
            <w:tcW w:w="5528" w:type="dxa"/>
            <w:shd w:val="clear" w:color="auto" w:fill="auto"/>
            <w:vAlign w:val="center"/>
          </w:tcPr>
          <w:p w14:paraId="08E525FB" w14:textId="467D2CFA" w:rsidR="001E6DE8" w:rsidRPr="001C12D9" w:rsidRDefault="001E6DE8" w:rsidP="00E931E9">
            <w:pPr>
              <w:jc w:val="both"/>
              <w:rPr>
                <w:rFonts w:ascii="Arial" w:hAnsi="Arial" w:cs="Arial"/>
                <w:b/>
                <w:bCs/>
                <w:sz w:val="12"/>
                <w:szCs w:val="12"/>
              </w:rPr>
            </w:pPr>
            <w:r w:rsidRPr="001C12D9">
              <w:rPr>
                <w:rFonts w:ascii="Arial" w:hAnsi="Arial" w:cs="Arial"/>
                <w:b/>
                <w:bCs/>
                <w:sz w:val="12"/>
                <w:szCs w:val="12"/>
              </w:rPr>
              <w:t xml:space="preserve">7. </w:t>
            </w:r>
            <w:r w:rsidRPr="001C12D9">
              <w:rPr>
                <w:rFonts w:ascii="Arial" w:hAnsi="Arial" w:cs="Arial"/>
                <w:bCs/>
                <w:sz w:val="12"/>
                <w:szCs w:val="12"/>
              </w:rPr>
              <w:t>Порядок и случаи</w:t>
            </w:r>
            <w:r w:rsidRPr="001C12D9">
              <w:rPr>
                <w:rFonts w:ascii="Arial" w:hAnsi="Arial" w:cs="Arial"/>
                <w:b/>
                <w:bCs/>
                <w:sz w:val="12"/>
                <w:szCs w:val="12"/>
              </w:rPr>
              <w:t xml:space="preserve"> </w:t>
            </w:r>
            <w:r w:rsidRPr="001C12D9">
              <w:rPr>
                <w:rFonts w:ascii="Arial" w:hAnsi="Arial" w:cs="Arial"/>
                <w:bCs/>
                <w:sz w:val="12"/>
                <w:szCs w:val="12"/>
              </w:rPr>
              <w:t xml:space="preserve">досрочного прекращения </w:t>
            </w:r>
            <w:r w:rsidR="00E931E9" w:rsidRPr="001C12D9">
              <w:rPr>
                <w:rFonts w:ascii="Arial" w:hAnsi="Arial" w:cs="Arial"/>
                <w:bCs/>
                <w:sz w:val="12"/>
                <w:szCs w:val="12"/>
              </w:rPr>
              <w:t>П</w:t>
            </w:r>
            <w:r w:rsidRPr="001C12D9">
              <w:rPr>
                <w:rFonts w:ascii="Arial" w:hAnsi="Arial" w:cs="Arial"/>
                <w:bCs/>
                <w:sz w:val="12"/>
                <w:szCs w:val="12"/>
              </w:rPr>
              <w:t>олиса</w:t>
            </w:r>
            <w:r w:rsidR="00E931E9" w:rsidRPr="001C12D9">
              <w:rPr>
                <w:rFonts w:ascii="Arial" w:hAnsi="Arial" w:cs="Arial"/>
                <w:bCs/>
                <w:sz w:val="12"/>
                <w:szCs w:val="12"/>
              </w:rPr>
              <w:t>-Оферты</w:t>
            </w:r>
            <w:r w:rsidRPr="001C12D9">
              <w:rPr>
                <w:rFonts w:ascii="Arial" w:hAnsi="Arial" w:cs="Arial"/>
                <w:b/>
                <w:bCs/>
                <w:sz w:val="12"/>
                <w:szCs w:val="12"/>
              </w:rPr>
              <w:t xml:space="preserve"> </w:t>
            </w:r>
            <w:r w:rsidRPr="001C12D9">
              <w:rPr>
                <w:rFonts w:ascii="Arial" w:hAnsi="Arial" w:cs="Arial"/>
                <w:bCs/>
                <w:sz w:val="12"/>
                <w:szCs w:val="12"/>
              </w:rPr>
              <w:t xml:space="preserve">регламентируются </w:t>
            </w:r>
            <w:r w:rsidRPr="001C12D9">
              <w:rPr>
                <w:rFonts w:ascii="Arial" w:hAnsi="Arial" w:cs="Arial"/>
                <w:sz w:val="12"/>
                <w:szCs w:val="12"/>
              </w:rPr>
              <w:t xml:space="preserve">действующим законодательством Республики Казахстан и </w:t>
            </w:r>
            <w:r w:rsidRPr="001C12D9">
              <w:rPr>
                <w:rFonts w:ascii="Arial" w:hAnsi="Arial" w:cs="Arial"/>
                <w:bCs/>
                <w:sz w:val="12"/>
                <w:szCs w:val="12"/>
              </w:rPr>
              <w:t>Правилами</w:t>
            </w:r>
            <w:r w:rsidR="00E931E9" w:rsidRPr="001C12D9">
              <w:rPr>
                <w:rFonts w:ascii="Arial" w:hAnsi="Arial" w:cs="Arial"/>
                <w:bCs/>
                <w:sz w:val="12"/>
                <w:szCs w:val="12"/>
              </w:rPr>
              <w:t>.</w:t>
            </w:r>
          </w:p>
        </w:tc>
      </w:tr>
      <w:tr w:rsidR="001E6DE8" w:rsidRPr="001C12D9" w14:paraId="2869C4C8" w14:textId="77777777" w:rsidTr="00184D34">
        <w:trPr>
          <w:trHeight w:val="1547"/>
        </w:trPr>
        <w:tc>
          <w:tcPr>
            <w:tcW w:w="5387" w:type="dxa"/>
            <w:shd w:val="clear" w:color="auto" w:fill="auto"/>
            <w:vAlign w:val="center"/>
          </w:tcPr>
          <w:p w14:paraId="3890B62B" w14:textId="06EFC241"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8.</w:t>
            </w:r>
            <w:r w:rsidR="00574389">
              <w:rPr>
                <w:rFonts w:ascii="Arial" w:hAnsi="Arial" w:cs="Arial"/>
                <w:b/>
                <w:sz w:val="12"/>
                <w:szCs w:val="12"/>
                <w:lang w:val="kk-KZ"/>
              </w:rPr>
              <w:t xml:space="preserve"> </w:t>
            </w:r>
            <w:r w:rsidRPr="001C12D9">
              <w:rPr>
                <w:rFonts w:ascii="Arial" w:hAnsi="Arial" w:cs="Arial"/>
                <w:b/>
                <w:sz w:val="12"/>
                <w:szCs w:val="12"/>
                <w:lang w:val="kk-KZ"/>
              </w:rPr>
              <w:t xml:space="preserve">Тараптардың жауапкершілігі </w:t>
            </w:r>
          </w:p>
          <w:p w14:paraId="22A96D82" w14:textId="14D7B941"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8.1.</w:t>
            </w:r>
            <w:r w:rsidRPr="001C12D9">
              <w:rPr>
                <w:rFonts w:ascii="Arial" w:hAnsi="Arial" w:cs="Arial"/>
                <w:sz w:val="12"/>
                <w:szCs w:val="12"/>
                <w:lang w:val="kk-KZ"/>
              </w:rPr>
              <w:t xml:space="preserve"> Егер міндетті толық орындамау мұндай жағдай барысында жеңілмейтін, яғни төтенше және жол бермеуге болмайтын күш салдарынан мүмкін еместігі дәлелденсе, осы Полис</w:t>
            </w:r>
            <w:r w:rsidR="009A00D3" w:rsidRPr="001C12D9">
              <w:rPr>
                <w:rFonts w:ascii="Arial" w:hAnsi="Arial" w:cs="Arial"/>
                <w:sz w:val="12"/>
                <w:szCs w:val="12"/>
                <w:lang w:val="kk-KZ"/>
              </w:rPr>
              <w:t>-Офертасы</w:t>
            </w:r>
            <w:r w:rsidRPr="001C12D9">
              <w:rPr>
                <w:rFonts w:ascii="Arial" w:hAnsi="Arial" w:cs="Arial"/>
                <w:sz w:val="12"/>
                <w:szCs w:val="12"/>
                <w:lang w:val="kk-KZ"/>
              </w:rPr>
              <w:t xml:space="preserve"> бойынша міндетін орындамаған немесе толық орындамаған Тарап міндеттерін орындамауына/толық орындамауына мүліктік жауапты болмайды.</w:t>
            </w:r>
          </w:p>
          <w:p w14:paraId="58DADE8E" w14:textId="77777777"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8.2.</w:t>
            </w:r>
            <w:r w:rsidRPr="001C12D9">
              <w:rPr>
                <w:rFonts w:ascii="Arial" w:hAnsi="Arial" w:cs="Arial"/>
                <w:sz w:val="12"/>
                <w:szCs w:val="12"/>
                <w:lang w:val="kk-KZ"/>
              </w:rPr>
              <w:t xml:space="preserve"> Форс-мажорлық жағдайлар өзіне қосады, бірақ мыналармен шектеледі: су тасқындары, өрттер, жер сілкінісі мен басқа да апатты жағдайлар, кез келген сипаттағы соғыстар мен әрекеттер, қоршаулар, мемлекеттік органдардың тыйым салуы.</w:t>
            </w:r>
          </w:p>
          <w:p w14:paraId="5F98CE9E" w14:textId="77777777"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8.3.</w:t>
            </w:r>
            <w:r w:rsidRPr="001C12D9">
              <w:rPr>
                <w:rFonts w:ascii="Arial" w:hAnsi="Arial" w:cs="Arial"/>
                <w:sz w:val="12"/>
                <w:szCs w:val="12"/>
                <w:lang w:val="kk-KZ"/>
              </w:rPr>
              <w:t xml:space="preserve"> Форс-мажорлық жағдай әрекетін бастан кешкен Тарап басқа Тарапқа 3 (үш) жұмыс күні ішінде осындай жағдайдың басталғандығы туралы хабарлауға міндетті.</w:t>
            </w:r>
          </w:p>
          <w:p w14:paraId="043B65DC" w14:textId="77777777" w:rsidR="001E6DE8" w:rsidRPr="001C12D9" w:rsidRDefault="001E6DE8" w:rsidP="001E6DE8">
            <w:pPr>
              <w:pStyle w:val="a3"/>
              <w:numPr>
                <w:ilvl w:val="1"/>
                <w:numId w:val="1"/>
              </w:numPr>
              <w:tabs>
                <w:tab w:val="clear" w:pos="360"/>
                <w:tab w:val="left" w:pos="0"/>
                <w:tab w:val="left" w:pos="426"/>
              </w:tabs>
              <w:spacing w:before="0" w:beforeAutospacing="0" w:after="0" w:afterAutospacing="0"/>
              <w:jc w:val="both"/>
              <w:rPr>
                <w:rFonts w:ascii="Arial" w:hAnsi="Arial" w:cs="Arial"/>
                <w:b/>
                <w:sz w:val="12"/>
                <w:szCs w:val="12"/>
                <w:lang w:val="kk-KZ"/>
              </w:rPr>
            </w:pPr>
            <w:r w:rsidRPr="001C12D9">
              <w:rPr>
                <w:rFonts w:ascii="Arial" w:hAnsi="Arial" w:cs="Arial"/>
                <w:b/>
                <w:sz w:val="12"/>
                <w:szCs w:val="12"/>
                <w:lang w:val="kk-KZ"/>
              </w:rPr>
              <w:t>8.4.</w:t>
            </w:r>
            <w:r w:rsidRPr="001C12D9">
              <w:rPr>
                <w:rFonts w:ascii="Arial" w:hAnsi="Arial" w:cs="Arial"/>
                <w:sz w:val="12"/>
                <w:szCs w:val="12"/>
                <w:lang w:val="kk-KZ"/>
              </w:rPr>
              <w:t xml:space="preserve"> Форс-мажорлық жағдай әрекеті құзырлы органдардың талапқа сай құжаттарымен расталуы тиіс.</w:t>
            </w:r>
          </w:p>
        </w:tc>
        <w:tc>
          <w:tcPr>
            <w:tcW w:w="5528" w:type="dxa"/>
            <w:shd w:val="clear" w:color="auto" w:fill="auto"/>
            <w:vAlign w:val="center"/>
          </w:tcPr>
          <w:p w14:paraId="75BF4FF5"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8. Ответственность сторон</w:t>
            </w:r>
          </w:p>
          <w:p w14:paraId="476B5C32" w14:textId="155E8053"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8.1. </w:t>
            </w:r>
            <w:r w:rsidRPr="001C12D9">
              <w:rPr>
                <w:rFonts w:ascii="Arial" w:hAnsi="Arial" w:cs="Arial"/>
                <w:sz w:val="12"/>
                <w:szCs w:val="12"/>
              </w:rPr>
              <w:t xml:space="preserve">Сторона, не исполнившая или ненадлежащим образом исполнившая обязательства </w:t>
            </w:r>
            <w:proofErr w:type="gramStart"/>
            <w:r w:rsidRPr="001C12D9">
              <w:rPr>
                <w:rFonts w:ascii="Arial" w:hAnsi="Arial" w:cs="Arial"/>
                <w:sz w:val="12"/>
                <w:szCs w:val="12"/>
              </w:rPr>
              <w:t>по настоящему</w:t>
            </w:r>
            <w:proofErr w:type="gramEnd"/>
            <w:r w:rsidR="00574389">
              <w:rPr>
                <w:rFonts w:ascii="Arial" w:hAnsi="Arial" w:cs="Arial"/>
                <w:sz w:val="12"/>
                <w:szCs w:val="12"/>
              </w:rPr>
              <w:t xml:space="preserve"> </w:t>
            </w:r>
            <w:r w:rsidR="00D33817" w:rsidRPr="001C12D9">
              <w:rPr>
                <w:rFonts w:ascii="Arial" w:hAnsi="Arial" w:cs="Arial"/>
                <w:sz w:val="12"/>
                <w:szCs w:val="12"/>
              </w:rPr>
              <w:t>П</w:t>
            </w:r>
            <w:r w:rsidRPr="001C12D9">
              <w:rPr>
                <w:rFonts w:ascii="Arial" w:hAnsi="Arial" w:cs="Arial"/>
                <w:sz w:val="12"/>
                <w:szCs w:val="12"/>
              </w:rPr>
              <w:t>олис</w:t>
            </w:r>
            <w:r w:rsidR="00FE6689">
              <w:rPr>
                <w:rFonts w:ascii="Arial" w:hAnsi="Arial" w:cs="Arial"/>
                <w:sz w:val="12"/>
                <w:szCs w:val="12"/>
              </w:rPr>
              <w:t>-</w:t>
            </w:r>
            <w:r w:rsidR="00D33817" w:rsidRPr="001C12D9">
              <w:rPr>
                <w:rFonts w:ascii="Arial" w:hAnsi="Arial" w:cs="Arial"/>
                <w:sz w:val="12"/>
                <w:szCs w:val="12"/>
              </w:rPr>
              <w:t>Оферты</w:t>
            </w:r>
            <w:r w:rsidRPr="001C12D9">
              <w:rPr>
                <w:rFonts w:ascii="Arial" w:hAnsi="Arial" w:cs="Arial"/>
                <w:sz w:val="12"/>
                <w:szCs w:val="12"/>
              </w:rPr>
              <w:t>, не несет имущественную ответственность за неисполнение/ненадлежащее исполнение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w:t>
            </w:r>
          </w:p>
          <w:p w14:paraId="7CBCBD1B"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8.2. </w:t>
            </w:r>
            <w:r w:rsidRPr="001C12D9">
              <w:rPr>
                <w:rFonts w:ascii="Arial" w:hAnsi="Arial" w:cs="Arial"/>
                <w:sz w:val="12"/>
                <w:szCs w:val="12"/>
              </w:rPr>
              <w:t>Форс-мажорные обстоятельства включают в себя, но не ограничиваются этим: наводнения, пожары, землетрясения и другие стихийные бедствия, войны или военные действия любого характера, блокады, запреты государственных органов.</w:t>
            </w:r>
          </w:p>
          <w:p w14:paraId="6FAFB7EE"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8.3. </w:t>
            </w:r>
            <w:r w:rsidRPr="001C12D9">
              <w:rPr>
                <w:rFonts w:ascii="Arial" w:hAnsi="Arial" w:cs="Arial"/>
                <w:sz w:val="12"/>
                <w:szCs w:val="12"/>
              </w:rPr>
              <w:t>Сторона, которая испытывает действие форс-мажорных обстоятельств, обязана уведомить о наступлении таких обстоятельств, другую Сторону в течение 3 (трех) рабочих дней.</w:t>
            </w:r>
          </w:p>
          <w:p w14:paraId="433020DE"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8.4. </w:t>
            </w:r>
            <w:r w:rsidRPr="001C12D9">
              <w:rPr>
                <w:rFonts w:ascii="Arial" w:hAnsi="Arial" w:cs="Arial"/>
                <w:sz w:val="12"/>
                <w:szCs w:val="12"/>
              </w:rPr>
              <w:t>Действие форс-мажорных обстоятельств должно подтверждаться соответствующими документами компетентных органов.</w:t>
            </w:r>
          </w:p>
        </w:tc>
      </w:tr>
      <w:tr w:rsidR="001E6DE8" w:rsidRPr="001C12D9" w14:paraId="37AAF592" w14:textId="77777777" w:rsidTr="00184D34">
        <w:trPr>
          <w:trHeight w:val="691"/>
        </w:trPr>
        <w:tc>
          <w:tcPr>
            <w:tcW w:w="5387" w:type="dxa"/>
            <w:shd w:val="clear" w:color="auto" w:fill="auto"/>
            <w:vAlign w:val="center"/>
          </w:tcPr>
          <w:p w14:paraId="7CAF0837" w14:textId="77777777"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rPr>
            </w:pPr>
            <w:r w:rsidRPr="001C12D9">
              <w:rPr>
                <w:rFonts w:ascii="Arial" w:hAnsi="Arial" w:cs="Arial"/>
                <w:b/>
                <w:sz w:val="12"/>
                <w:szCs w:val="12"/>
              </w:rPr>
              <w:t xml:space="preserve">9. </w:t>
            </w:r>
            <w:r w:rsidRPr="001C12D9">
              <w:rPr>
                <w:rFonts w:ascii="Arial" w:hAnsi="Arial" w:cs="Arial"/>
                <w:b/>
                <w:sz w:val="12"/>
                <w:szCs w:val="12"/>
                <w:lang w:val="kk-KZ"/>
              </w:rPr>
              <w:t>Дауларды шешу тәртібі</w:t>
            </w:r>
          </w:p>
          <w:p w14:paraId="61DB24D5" w14:textId="58D54E49"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9.1.</w:t>
            </w:r>
            <w:r w:rsidR="009A00D3" w:rsidRPr="001C12D9">
              <w:rPr>
                <w:rFonts w:ascii="Arial" w:hAnsi="Arial" w:cs="Arial"/>
                <w:b/>
                <w:sz w:val="12"/>
                <w:szCs w:val="12"/>
                <w:lang w:val="kk-KZ"/>
              </w:rPr>
              <w:t xml:space="preserve"> </w:t>
            </w:r>
            <w:r w:rsidRPr="001C12D9">
              <w:rPr>
                <w:rFonts w:ascii="Arial" w:hAnsi="Arial" w:cs="Arial"/>
                <w:sz w:val="12"/>
                <w:szCs w:val="12"/>
                <w:lang w:val="kk-KZ"/>
              </w:rPr>
              <w:t xml:space="preserve">Осы </w:t>
            </w:r>
            <w:r w:rsidR="009A00D3" w:rsidRPr="001C12D9">
              <w:rPr>
                <w:rFonts w:ascii="Arial" w:hAnsi="Arial" w:cs="Arial"/>
                <w:sz w:val="12"/>
                <w:szCs w:val="12"/>
                <w:lang w:val="kk-KZ"/>
              </w:rPr>
              <w:t>П</w:t>
            </w:r>
            <w:r w:rsidRPr="001C12D9">
              <w:rPr>
                <w:rFonts w:ascii="Arial" w:hAnsi="Arial" w:cs="Arial"/>
                <w:sz w:val="12"/>
                <w:szCs w:val="12"/>
                <w:lang w:val="kk-KZ"/>
              </w:rPr>
              <w:t>оли</w:t>
            </w:r>
            <w:r w:rsidR="009A00D3" w:rsidRPr="001C12D9">
              <w:rPr>
                <w:rFonts w:ascii="Arial" w:hAnsi="Arial" w:cs="Arial"/>
                <w:sz w:val="12"/>
                <w:szCs w:val="12"/>
                <w:lang w:val="kk-KZ"/>
              </w:rPr>
              <w:t>с</w:t>
            </w:r>
            <w:r w:rsidR="009A00D3" w:rsidRPr="001C12D9">
              <w:rPr>
                <w:rFonts w:ascii="Arial" w:hAnsi="Arial" w:cs="Arial"/>
                <w:sz w:val="12"/>
                <w:szCs w:val="12"/>
              </w:rPr>
              <w:t>-</w:t>
            </w:r>
            <w:r w:rsidR="009A00D3" w:rsidRPr="001C12D9">
              <w:rPr>
                <w:rFonts w:ascii="Arial" w:hAnsi="Arial" w:cs="Arial"/>
                <w:sz w:val="12"/>
                <w:szCs w:val="12"/>
                <w:lang w:val="kk-KZ"/>
              </w:rPr>
              <w:t>Офертасын</w:t>
            </w:r>
            <w:r w:rsidRPr="001C12D9">
              <w:rPr>
                <w:rFonts w:ascii="Arial" w:hAnsi="Arial" w:cs="Arial"/>
                <w:sz w:val="12"/>
                <w:szCs w:val="12"/>
                <w:lang w:val="kk-KZ"/>
              </w:rPr>
              <w:t xml:space="preserve"> немесе онымен байланысты туындайтын кез келген жау-дамайлар және/немесе келіспеушіліктер келісімсөздер арқылы шешіледі.</w:t>
            </w:r>
          </w:p>
          <w:p w14:paraId="2F20ED26" w14:textId="48C3D1D3"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9.2.</w:t>
            </w:r>
            <w:r w:rsidRPr="001C12D9">
              <w:rPr>
                <w:rFonts w:ascii="Arial" w:hAnsi="Arial" w:cs="Arial"/>
                <w:sz w:val="12"/>
                <w:szCs w:val="12"/>
                <w:lang w:val="kk-KZ"/>
              </w:rPr>
              <w:t xml:space="preserve"> Тараптар келісімге қол жеткізбеген жағдайда, осы </w:t>
            </w:r>
            <w:r w:rsidR="009A00D3" w:rsidRPr="001C12D9">
              <w:rPr>
                <w:rFonts w:ascii="Arial" w:hAnsi="Arial" w:cs="Arial"/>
                <w:sz w:val="12"/>
                <w:szCs w:val="12"/>
                <w:lang w:val="kk-KZ"/>
              </w:rPr>
              <w:t>П</w:t>
            </w:r>
            <w:r w:rsidRPr="001C12D9">
              <w:rPr>
                <w:rFonts w:ascii="Arial" w:hAnsi="Arial" w:cs="Arial"/>
                <w:sz w:val="12"/>
                <w:szCs w:val="12"/>
                <w:lang w:val="kk-KZ"/>
              </w:rPr>
              <w:t>олис</w:t>
            </w:r>
            <w:r w:rsidR="009A00D3" w:rsidRPr="001C12D9">
              <w:rPr>
                <w:rFonts w:ascii="Arial" w:hAnsi="Arial" w:cs="Arial"/>
                <w:sz w:val="12"/>
                <w:szCs w:val="12"/>
                <w:lang w:val="kk-KZ"/>
              </w:rPr>
              <w:t>-Оферта</w:t>
            </w:r>
            <w:r w:rsidRPr="001C12D9">
              <w:rPr>
                <w:rFonts w:ascii="Arial" w:hAnsi="Arial" w:cs="Arial"/>
                <w:sz w:val="12"/>
                <w:szCs w:val="12"/>
                <w:lang w:val="kk-KZ"/>
              </w:rPr>
              <w:t xml:space="preserve"> немесе оның бұзылуымен, тоқтауымен, жарамсыздығымен қатысты туындаған барлық дау-дамайлар, келіспеушіліктер, талаптар Қазақстан Республикасының заңнамасына сай Сақтандырушының орналасқан жері бойынша сотқа жіберіледі.</w:t>
            </w:r>
          </w:p>
        </w:tc>
        <w:tc>
          <w:tcPr>
            <w:tcW w:w="5528" w:type="dxa"/>
            <w:shd w:val="clear" w:color="auto" w:fill="auto"/>
            <w:vAlign w:val="center"/>
          </w:tcPr>
          <w:p w14:paraId="1D36A89E"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9. Порядок решения споров</w:t>
            </w:r>
          </w:p>
          <w:p w14:paraId="54EF78C2" w14:textId="06356694"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9.1. </w:t>
            </w:r>
            <w:r w:rsidRPr="001C12D9">
              <w:rPr>
                <w:rFonts w:ascii="Arial" w:hAnsi="Arial" w:cs="Arial"/>
                <w:sz w:val="12"/>
                <w:szCs w:val="12"/>
              </w:rPr>
              <w:t xml:space="preserve">Любые споры и/или разногласия, возникающие из настоящего </w:t>
            </w:r>
            <w:r w:rsidR="00D33817" w:rsidRPr="001C12D9">
              <w:rPr>
                <w:rFonts w:ascii="Arial" w:hAnsi="Arial" w:cs="Arial"/>
                <w:sz w:val="12"/>
                <w:szCs w:val="12"/>
              </w:rPr>
              <w:t>П</w:t>
            </w:r>
            <w:r w:rsidRPr="001C12D9">
              <w:rPr>
                <w:rFonts w:ascii="Arial" w:hAnsi="Arial" w:cs="Arial"/>
                <w:sz w:val="12"/>
                <w:szCs w:val="12"/>
              </w:rPr>
              <w:t>олиса</w:t>
            </w:r>
            <w:r w:rsidR="00D33817" w:rsidRPr="001C12D9">
              <w:rPr>
                <w:rFonts w:ascii="Arial" w:hAnsi="Arial" w:cs="Arial"/>
                <w:sz w:val="12"/>
                <w:szCs w:val="12"/>
              </w:rPr>
              <w:t>-Оферты</w:t>
            </w:r>
            <w:r w:rsidRPr="001C12D9">
              <w:rPr>
                <w:rFonts w:ascii="Arial" w:hAnsi="Arial" w:cs="Arial"/>
                <w:sz w:val="12"/>
                <w:szCs w:val="12"/>
              </w:rPr>
              <w:t xml:space="preserve"> или в связи с ним, разрешаются посредством переговоров.</w:t>
            </w:r>
          </w:p>
          <w:p w14:paraId="01F88FA2" w14:textId="49ACF6CF"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9.2. </w:t>
            </w:r>
            <w:r w:rsidRPr="001C12D9">
              <w:rPr>
                <w:rFonts w:ascii="Arial" w:hAnsi="Arial" w:cs="Arial"/>
                <w:sz w:val="12"/>
                <w:szCs w:val="12"/>
              </w:rPr>
              <w:t xml:space="preserve">В случае не достижения договоренности Сторонами, все споры, разногласия, требования, возникающие из данного </w:t>
            </w:r>
            <w:r w:rsidR="00D33817" w:rsidRPr="001C12D9">
              <w:rPr>
                <w:rFonts w:ascii="Arial" w:hAnsi="Arial" w:cs="Arial"/>
                <w:sz w:val="12"/>
                <w:szCs w:val="12"/>
              </w:rPr>
              <w:t>П</w:t>
            </w:r>
            <w:r w:rsidRPr="001C12D9">
              <w:rPr>
                <w:rFonts w:ascii="Arial" w:hAnsi="Arial" w:cs="Arial"/>
                <w:sz w:val="12"/>
                <w:szCs w:val="12"/>
              </w:rPr>
              <w:t>олиса</w:t>
            </w:r>
            <w:r w:rsidR="00D33817" w:rsidRPr="001C12D9">
              <w:rPr>
                <w:rFonts w:ascii="Arial" w:hAnsi="Arial" w:cs="Arial"/>
                <w:sz w:val="12"/>
                <w:szCs w:val="12"/>
              </w:rPr>
              <w:t>-Оферты</w:t>
            </w:r>
            <w:r w:rsidRPr="001C12D9">
              <w:rPr>
                <w:rFonts w:ascii="Arial" w:hAnsi="Arial" w:cs="Arial"/>
                <w:sz w:val="12"/>
                <w:szCs w:val="12"/>
              </w:rPr>
              <w:t xml:space="preserve"> или касающиеся его нарушения, прекращения, недействительности, подлежат окончательному разрешению в соответствии с законодательством Республики Казахстан, в суде по месту нахождения Страховщика.</w:t>
            </w:r>
          </w:p>
        </w:tc>
      </w:tr>
      <w:tr w:rsidR="001E6DE8" w:rsidRPr="001C12D9" w14:paraId="7029C357" w14:textId="77777777" w:rsidTr="00184D34">
        <w:trPr>
          <w:trHeight w:val="700"/>
        </w:trPr>
        <w:tc>
          <w:tcPr>
            <w:tcW w:w="5387" w:type="dxa"/>
            <w:shd w:val="clear" w:color="auto" w:fill="auto"/>
            <w:vAlign w:val="center"/>
          </w:tcPr>
          <w:p w14:paraId="349BB2F7" w14:textId="77777777" w:rsidR="001E6DE8" w:rsidRPr="001C12D9" w:rsidRDefault="001E6DE8" w:rsidP="009A00D3">
            <w:pPr>
              <w:pStyle w:val="a3"/>
              <w:tabs>
                <w:tab w:val="left" w:pos="0"/>
                <w:tab w:val="left" w:pos="426"/>
              </w:tabs>
              <w:spacing w:before="0" w:beforeAutospacing="0" w:after="0" w:afterAutospacing="0"/>
              <w:jc w:val="both"/>
              <w:rPr>
                <w:rFonts w:ascii="Arial" w:hAnsi="Arial" w:cs="Arial"/>
                <w:sz w:val="12"/>
                <w:szCs w:val="12"/>
              </w:rPr>
            </w:pPr>
            <w:r w:rsidRPr="001C12D9">
              <w:rPr>
                <w:rFonts w:ascii="Arial" w:hAnsi="Arial" w:cs="Arial"/>
                <w:b/>
                <w:sz w:val="12"/>
                <w:szCs w:val="12"/>
              </w:rPr>
              <w:t>1</w:t>
            </w:r>
            <w:r w:rsidRPr="001C12D9">
              <w:rPr>
                <w:rFonts w:ascii="Arial" w:hAnsi="Arial" w:cs="Arial"/>
                <w:b/>
                <w:sz w:val="12"/>
                <w:szCs w:val="12"/>
                <w:lang w:val="kk-KZ"/>
              </w:rPr>
              <w:t>0</w:t>
            </w:r>
            <w:r w:rsidRPr="001C12D9">
              <w:rPr>
                <w:rFonts w:ascii="Arial" w:hAnsi="Arial" w:cs="Arial"/>
                <w:b/>
                <w:sz w:val="12"/>
                <w:szCs w:val="12"/>
              </w:rPr>
              <w:t xml:space="preserve">. </w:t>
            </w:r>
            <w:r w:rsidRPr="001C12D9">
              <w:rPr>
                <w:rFonts w:ascii="Arial" w:hAnsi="Arial" w:cs="Arial"/>
                <w:b/>
                <w:sz w:val="12"/>
                <w:szCs w:val="12"/>
                <w:lang w:val="kk-KZ"/>
              </w:rPr>
              <w:t>Қосымша талаптар</w:t>
            </w:r>
          </w:p>
          <w:p w14:paraId="542D7ECD" w14:textId="5AA00F56" w:rsidR="001E6DE8" w:rsidRPr="001C12D9" w:rsidRDefault="001E6DE8" w:rsidP="001E6DE8">
            <w:pPr>
              <w:pStyle w:val="a3"/>
              <w:numPr>
                <w:ilvl w:val="1"/>
                <w:numId w:val="1"/>
              </w:numPr>
              <w:tabs>
                <w:tab w:val="clear" w:pos="360"/>
                <w:tab w:val="left" w:pos="0"/>
                <w:tab w:val="num" w:pos="252"/>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rPr>
              <w:t>10.1.</w:t>
            </w:r>
            <w:r w:rsidR="00753CC3" w:rsidRPr="001C12D9">
              <w:rPr>
                <w:rFonts w:ascii="Arial" w:hAnsi="Arial" w:cs="Arial"/>
                <w:b/>
                <w:sz w:val="12"/>
                <w:szCs w:val="12"/>
              </w:rPr>
              <w:t xml:space="preserve"> </w:t>
            </w:r>
            <w:r w:rsidRPr="001C12D9">
              <w:rPr>
                <w:rFonts w:ascii="Arial" w:hAnsi="Arial" w:cs="Arial"/>
                <w:sz w:val="12"/>
                <w:szCs w:val="12"/>
                <w:lang w:val="kk-KZ"/>
              </w:rPr>
              <w:t xml:space="preserve">Осы </w:t>
            </w:r>
            <w:r w:rsidR="009A00D3" w:rsidRPr="001C12D9">
              <w:rPr>
                <w:rFonts w:ascii="Arial" w:hAnsi="Arial" w:cs="Arial"/>
                <w:sz w:val="12"/>
                <w:szCs w:val="12"/>
                <w:lang w:val="kk-KZ"/>
              </w:rPr>
              <w:t>П</w:t>
            </w:r>
            <w:r w:rsidRPr="001C12D9">
              <w:rPr>
                <w:rFonts w:ascii="Arial" w:hAnsi="Arial" w:cs="Arial"/>
                <w:sz w:val="12"/>
                <w:szCs w:val="12"/>
                <w:lang w:val="kk-KZ"/>
              </w:rPr>
              <w:t>олис</w:t>
            </w:r>
            <w:r w:rsidR="009A00D3" w:rsidRPr="001C12D9">
              <w:rPr>
                <w:rFonts w:ascii="Arial" w:hAnsi="Arial" w:cs="Arial"/>
                <w:sz w:val="12"/>
                <w:szCs w:val="12"/>
              </w:rPr>
              <w:t>-</w:t>
            </w:r>
            <w:r w:rsidR="009A00D3" w:rsidRPr="001C12D9">
              <w:rPr>
                <w:rFonts w:ascii="Arial" w:hAnsi="Arial" w:cs="Arial"/>
                <w:sz w:val="12"/>
                <w:szCs w:val="12"/>
                <w:lang w:val="kk-KZ"/>
              </w:rPr>
              <w:t>Офертамен</w:t>
            </w:r>
            <w:r w:rsidRPr="001C12D9">
              <w:rPr>
                <w:rFonts w:ascii="Arial" w:hAnsi="Arial" w:cs="Arial"/>
                <w:sz w:val="12"/>
                <w:szCs w:val="12"/>
                <w:lang w:val="kk-KZ"/>
              </w:rPr>
              <w:t xml:space="preserve"> келісілмегендердің барлығы Ережеге сәйкес және Қазақстан Республикасының заңнамасына сай реттеледі. </w:t>
            </w:r>
          </w:p>
          <w:p w14:paraId="16DD1706" w14:textId="2611E010" w:rsidR="001E6DE8" w:rsidRPr="001C12D9" w:rsidRDefault="001E6DE8" w:rsidP="00154AA5">
            <w:pPr>
              <w:pStyle w:val="a3"/>
              <w:tabs>
                <w:tab w:val="left" w:pos="0"/>
                <w:tab w:val="left" w:pos="426"/>
              </w:tabs>
              <w:spacing w:before="0" w:beforeAutospacing="0" w:after="0" w:afterAutospacing="0"/>
              <w:jc w:val="both"/>
              <w:rPr>
                <w:rFonts w:ascii="Arial" w:hAnsi="Arial" w:cs="Arial"/>
                <w:sz w:val="12"/>
                <w:szCs w:val="12"/>
                <w:lang w:val="kk-KZ"/>
              </w:rPr>
            </w:pPr>
            <w:r w:rsidRPr="001C12D9">
              <w:rPr>
                <w:rFonts w:ascii="Arial" w:hAnsi="Arial" w:cs="Arial"/>
                <w:b/>
                <w:sz w:val="12"/>
                <w:szCs w:val="12"/>
                <w:lang w:val="kk-KZ"/>
              </w:rPr>
              <w:t>10.</w:t>
            </w:r>
            <w:r w:rsidR="009A00D3" w:rsidRPr="001C12D9">
              <w:rPr>
                <w:rFonts w:ascii="Arial" w:hAnsi="Arial" w:cs="Arial"/>
                <w:b/>
                <w:sz w:val="12"/>
                <w:szCs w:val="12"/>
                <w:lang w:val="kk-KZ"/>
              </w:rPr>
              <w:t>2</w:t>
            </w:r>
            <w:r w:rsidRPr="001C12D9">
              <w:rPr>
                <w:rFonts w:ascii="Arial" w:hAnsi="Arial" w:cs="Arial"/>
                <w:b/>
                <w:sz w:val="12"/>
                <w:szCs w:val="12"/>
                <w:lang w:val="kk-KZ"/>
              </w:rPr>
              <w:t>.</w:t>
            </w:r>
            <w:r w:rsidR="00F93E41" w:rsidRPr="001C12D9">
              <w:rPr>
                <w:rFonts w:ascii="Arial" w:hAnsi="Arial" w:cs="Arial"/>
                <w:b/>
                <w:sz w:val="12"/>
                <w:szCs w:val="12"/>
                <w:lang w:val="kk-KZ"/>
              </w:rPr>
              <w:t xml:space="preserve"> </w:t>
            </w:r>
            <w:r w:rsidR="00F93E41" w:rsidRPr="001C12D9">
              <w:rPr>
                <w:rFonts w:ascii="Arial" w:hAnsi="Arial" w:cs="Arial"/>
                <w:sz w:val="12"/>
                <w:szCs w:val="12"/>
                <w:lang w:val="kk-KZ"/>
              </w:rPr>
              <w:t xml:space="preserve">Сақтанушы </w:t>
            </w:r>
            <w:r w:rsidR="00574389" w:rsidRPr="00574389">
              <w:rPr>
                <w:rFonts w:ascii="Arial" w:hAnsi="Arial" w:cs="Arial"/>
                <w:sz w:val="12"/>
                <w:szCs w:val="12"/>
                <w:lang w:val="kk-KZ"/>
              </w:rPr>
              <w:t>nomad.kz</w:t>
            </w:r>
            <w:r w:rsidR="00F93E41" w:rsidRPr="001C12D9">
              <w:rPr>
                <w:rFonts w:ascii="Arial" w:hAnsi="Arial" w:cs="Arial"/>
                <w:sz w:val="12"/>
                <w:szCs w:val="12"/>
                <w:lang w:val="kk-KZ"/>
              </w:rPr>
              <w:t xml:space="preserve"> интернет-ресурсында орналастырылған Өтініш-сауалнамамен сақтандыру сыйлықақысын төлеуге келіседі. Осы Өтініш бір данада жасалады және Сақтандырушыда болады және осы Оферта-Полистің ажырамас бөлігі болып табылады.</w:t>
            </w:r>
          </w:p>
          <w:p w14:paraId="0561E926" w14:textId="4929C82F" w:rsidR="00B7735D" w:rsidRPr="001C12D9" w:rsidRDefault="00B7735D" w:rsidP="00B7735D">
            <w:pPr>
              <w:jc w:val="both"/>
              <w:rPr>
                <w:rFonts w:ascii="Arial" w:hAnsi="Arial" w:cs="Arial"/>
                <w:sz w:val="12"/>
                <w:szCs w:val="12"/>
                <w:lang w:val="kk-KZ"/>
              </w:rPr>
            </w:pPr>
            <w:r w:rsidRPr="001C12D9">
              <w:rPr>
                <w:rFonts w:ascii="Arial" w:hAnsi="Arial" w:cs="Arial"/>
                <w:b/>
                <w:sz w:val="12"/>
                <w:szCs w:val="12"/>
                <w:lang w:val="kk-KZ"/>
              </w:rPr>
              <w:t>10.</w:t>
            </w:r>
            <w:r w:rsidR="009A00D3" w:rsidRPr="001C12D9">
              <w:rPr>
                <w:rFonts w:ascii="Arial" w:hAnsi="Arial" w:cs="Arial"/>
                <w:b/>
                <w:sz w:val="12"/>
                <w:szCs w:val="12"/>
                <w:lang w:val="kk-KZ"/>
              </w:rPr>
              <w:t>3</w:t>
            </w:r>
            <w:r w:rsidRPr="001C12D9">
              <w:rPr>
                <w:rFonts w:ascii="Arial" w:hAnsi="Arial" w:cs="Arial"/>
                <w:b/>
                <w:sz w:val="12"/>
                <w:szCs w:val="12"/>
                <w:lang w:val="kk-KZ"/>
              </w:rPr>
              <w:t xml:space="preserve">. </w:t>
            </w:r>
            <w:r w:rsidR="00F93E41" w:rsidRPr="001C12D9">
              <w:rPr>
                <w:rFonts w:ascii="Arial" w:hAnsi="Arial" w:cs="Arial"/>
                <w:sz w:val="12"/>
                <w:szCs w:val="12"/>
                <w:lang w:val="kk-KZ"/>
              </w:rPr>
              <w:t>Полис-Оферта жасай отырып және сақтандыру сыйлықақысын төлей отырып, Сақтанушы (Сақтандырылушы) Полис-Офертамен және қағидалармен танысқанын және келісетінін растайды.</w:t>
            </w:r>
          </w:p>
          <w:p w14:paraId="6321FB40" w14:textId="31B24FDF" w:rsidR="00B7735D" w:rsidRPr="001C12D9" w:rsidRDefault="00B7735D" w:rsidP="00B7735D">
            <w:pPr>
              <w:jc w:val="both"/>
              <w:rPr>
                <w:rFonts w:ascii="Arial" w:hAnsi="Arial" w:cs="Arial"/>
                <w:sz w:val="12"/>
                <w:szCs w:val="12"/>
                <w:lang w:val="kk-KZ"/>
              </w:rPr>
            </w:pPr>
            <w:r w:rsidRPr="001C12D9">
              <w:rPr>
                <w:rFonts w:ascii="Arial" w:hAnsi="Arial" w:cs="Arial"/>
                <w:b/>
                <w:sz w:val="12"/>
                <w:szCs w:val="12"/>
                <w:lang w:val="kk-KZ"/>
              </w:rPr>
              <w:t>10.</w:t>
            </w:r>
            <w:r w:rsidR="00F93E41" w:rsidRPr="001C12D9">
              <w:rPr>
                <w:rFonts w:ascii="Arial" w:hAnsi="Arial" w:cs="Arial"/>
                <w:b/>
                <w:sz w:val="12"/>
                <w:szCs w:val="12"/>
                <w:lang w:val="kk-KZ"/>
              </w:rPr>
              <w:t>4</w:t>
            </w:r>
            <w:r w:rsidRPr="001C12D9">
              <w:rPr>
                <w:rFonts w:ascii="Arial" w:hAnsi="Arial" w:cs="Arial"/>
                <w:b/>
                <w:sz w:val="12"/>
                <w:szCs w:val="12"/>
                <w:lang w:val="kk-KZ"/>
              </w:rPr>
              <w:t xml:space="preserve">. </w:t>
            </w:r>
            <w:r w:rsidR="00F93E41" w:rsidRPr="001C12D9">
              <w:rPr>
                <w:rFonts w:ascii="Arial" w:hAnsi="Arial" w:cs="Arial"/>
                <w:sz w:val="12"/>
                <w:szCs w:val="12"/>
                <w:lang w:val="kk-KZ"/>
              </w:rPr>
              <w:t>Сақтандыру сыйлықақысын төлей отырып, Сақтанушы "АЕО" ЖШС-ға өзінің дербес деректерін Cақтандырушыға беруге келісімін береді.</w:t>
            </w:r>
          </w:p>
          <w:p w14:paraId="20AEF36F" w14:textId="41F4CC6C" w:rsidR="00F93E41" w:rsidRPr="001C12D9" w:rsidRDefault="00F93E41" w:rsidP="00B7735D">
            <w:pPr>
              <w:jc w:val="both"/>
              <w:rPr>
                <w:rFonts w:ascii="Arial" w:hAnsi="Arial" w:cs="Arial"/>
                <w:b/>
                <w:sz w:val="12"/>
                <w:szCs w:val="12"/>
                <w:lang w:val="kk-KZ"/>
              </w:rPr>
            </w:pPr>
            <w:r w:rsidRPr="001C12D9">
              <w:rPr>
                <w:rFonts w:ascii="Arial" w:hAnsi="Arial" w:cs="Arial"/>
                <w:b/>
                <w:sz w:val="12"/>
                <w:szCs w:val="12"/>
                <w:lang w:val="kk-KZ"/>
              </w:rPr>
              <w:t xml:space="preserve">10.5. </w:t>
            </w:r>
            <w:r w:rsidR="007E4FAD" w:rsidRPr="001C12D9">
              <w:rPr>
                <w:rFonts w:ascii="Arial" w:hAnsi="Arial" w:cs="Arial"/>
                <w:sz w:val="12"/>
                <w:szCs w:val="12"/>
                <w:lang w:val="kk-KZ"/>
              </w:rPr>
              <w:t>Сақтанушы, сақтандыру сыйлықақысын төлей отырып, "Дербес деректер және оларды қорғау туралы" Қазақстан Республикасының № 94-V Заңына сәйкес Сақтандырушының не Сақтанушының, Сақтандырылушының (Пайда алушының) дербес деректерін жинауға, өңдеуге және сақтауға Сақтандырылушының (Пайда алушының) келісімін, өз келісімін, сондай-ақ  келесі келісімдерді қоса алғанда, береді:</w:t>
            </w:r>
          </w:p>
          <w:p w14:paraId="29B0A4D0" w14:textId="77777777" w:rsidR="00B7735D" w:rsidRPr="001C12D9" w:rsidRDefault="00B7735D" w:rsidP="00195ECB">
            <w:pPr>
              <w:pStyle w:val="a5"/>
              <w:numPr>
                <w:ilvl w:val="1"/>
                <w:numId w:val="7"/>
              </w:numPr>
              <w:ind w:left="204" w:hanging="204"/>
              <w:jc w:val="both"/>
              <w:rPr>
                <w:rFonts w:ascii="Arial" w:hAnsi="Arial" w:cs="Arial"/>
                <w:sz w:val="12"/>
                <w:szCs w:val="12"/>
                <w:lang w:val="kk-KZ"/>
              </w:rPr>
            </w:pPr>
            <w:r w:rsidRPr="001C12D9">
              <w:rPr>
                <w:rFonts w:ascii="Arial" w:hAnsi="Arial" w:cs="Arial"/>
                <w:sz w:val="12"/>
                <w:szCs w:val="12"/>
                <w:lang w:val="kk-KZ"/>
              </w:rPr>
              <w:t>“Мемлекеттік несие бюросы” акционерлік қоғамынан (әрі қарай – Бюро) Сақтандырушының  деректерді алуына;</w:t>
            </w:r>
          </w:p>
          <w:p w14:paraId="78AF7BE0" w14:textId="77777777" w:rsidR="00B7735D" w:rsidRPr="001C12D9" w:rsidRDefault="00B7735D" w:rsidP="00195ECB">
            <w:pPr>
              <w:pStyle w:val="a5"/>
              <w:numPr>
                <w:ilvl w:val="1"/>
                <w:numId w:val="7"/>
              </w:numPr>
              <w:ind w:left="204" w:hanging="204"/>
              <w:jc w:val="both"/>
              <w:rPr>
                <w:rFonts w:ascii="Arial" w:hAnsi="Arial" w:cs="Arial"/>
                <w:sz w:val="12"/>
                <w:szCs w:val="12"/>
                <w:lang w:val="kk-KZ"/>
              </w:rPr>
            </w:pPr>
            <w:r w:rsidRPr="001C12D9">
              <w:rPr>
                <w:rFonts w:ascii="Arial" w:hAnsi="Arial" w:cs="Arial"/>
                <w:sz w:val="12"/>
                <w:szCs w:val="12"/>
                <w:lang w:val="kk-KZ"/>
              </w:rPr>
              <w:t>Бюроның мемлекеттік деректер қоры иеленушілерінің Сақтанушы (Cақтандырылушы, Пайда алушы) туралы ақпаратты тікелей немесе үшінші тұлғалар арқылы беруіне;</w:t>
            </w:r>
          </w:p>
          <w:p w14:paraId="7F30490A" w14:textId="77777777" w:rsidR="00B7735D" w:rsidRPr="001C12D9" w:rsidRDefault="00B7735D" w:rsidP="00195ECB">
            <w:pPr>
              <w:pStyle w:val="a5"/>
              <w:numPr>
                <w:ilvl w:val="1"/>
                <w:numId w:val="7"/>
              </w:numPr>
              <w:ind w:left="204" w:hanging="204"/>
              <w:jc w:val="both"/>
              <w:rPr>
                <w:rFonts w:ascii="Arial" w:hAnsi="Arial" w:cs="Arial"/>
                <w:sz w:val="12"/>
                <w:szCs w:val="12"/>
                <w:lang w:val="kk-KZ"/>
              </w:rPr>
            </w:pPr>
            <w:r w:rsidRPr="001C12D9">
              <w:rPr>
                <w:rFonts w:ascii="Arial" w:hAnsi="Arial" w:cs="Arial"/>
                <w:sz w:val="12"/>
                <w:szCs w:val="12"/>
                <w:lang w:val="kk-KZ"/>
              </w:rPr>
              <w:t>Қазақстан Республикасы Үкіметінің шешімі бойынша Қазақстан Республикасының заңнамасына сәйкес мемлекеттік қызметтер көрсету жөніндегі қызметті жүзеге асыратын заңды тұлғаның Сақтанушы, Cақтандырылушы (Пайда алушы) туралы қолда бар және болашақта келіп түсетін ақпаратты Бюроға және Бюро арқылы Сақтандырушыға беруіне;</w:t>
            </w:r>
          </w:p>
          <w:p w14:paraId="7A6F10D2" w14:textId="77777777" w:rsidR="00B7735D" w:rsidRPr="001C12D9" w:rsidRDefault="00B7735D" w:rsidP="00195ECB">
            <w:pPr>
              <w:pStyle w:val="a5"/>
              <w:numPr>
                <w:ilvl w:val="1"/>
                <w:numId w:val="7"/>
              </w:numPr>
              <w:ind w:left="204" w:hanging="204"/>
              <w:jc w:val="both"/>
              <w:rPr>
                <w:rFonts w:ascii="Arial" w:hAnsi="Arial" w:cs="Arial"/>
                <w:sz w:val="12"/>
                <w:szCs w:val="12"/>
                <w:lang w:val="kk-KZ"/>
              </w:rPr>
            </w:pPr>
            <w:r w:rsidRPr="001C12D9">
              <w:rPr>
                <w:rFonts w:ascii="Arial" w:hAnsi="Arial" w:cs="Arial"/>
                <w:sz w:val="12"/>
                <w:szCs w:val="12"/>
                <w:lang w:val="kk-KZ"/>
              </w:rPr>
              <w:t>дербес деректерді трансшекаралық таратуға және дербес деректерді үшінші тұлғаларға таратуға;</w:t>
            </w:r>
          </w:p>
          <w:p w14:paraId="11E542CD" w14:textId="77777777" w:rsidR="00B7735D" w:rsidRPr="001C12D9" w:rsidRDefault="00B7735D" w:rsidP="00195ECB">
            <w:pPr>
              <w:pStyle w:val="a5"/>
              <w:numPr>
                <w:ilvl w:val="1"/>
                <w:numId w:val="7"/>
              </w:numPr>
              <w:ind w:left="204" w:hanging="204"/>
              <w:jc w:val="both"/>
              <w:rPr>
                <w:rFonts w:ascii="Arial" w:hAnsi="Arial" w:cs="Arial"/>
                <w:sz w:val="12"/>
                <w:szCs w:val="12"/>
                <w:lang w:val="kk-KZ"/>
              </w:rPr>
            </w:pPr>
            <w:r w:rsidRPr="001C12D9">
              <w:rPr>
                <w:rFonts w:ascii="Arial" w:hAnsi="Arial" w:cs="Arial"/>
                <w:sz w:val="12"/>
                <w:szCs w:val="12"/>
                <w:lang w:val="kk-KZ"/>
              </w:rPr>
              <w:t>ҚР Азаматтық кодексінің 830-бабының 4-тармағына сәйкес Сақтандырушының сақтандыру құпиясын келесі тұлғаларға ашуына: "NOMAD Life "Өмірді сақтандыру компаниясы" АҚ және "NOMAD Digital Financial Services" ЖШС, жалпы сақтандырушы қызметінің мақсаттарын іске асыру үшін.</w:t>
            </w:r>
          </w:p>
          <w:p w14:paraId="2340655A" w14:textId="635BCFA1" w:rsidR="00B7735D" w:rsidRPr="001C12D9" w:rsidRDefault="003940E4" w:rsidP="00B7735D">
            <w:pPr>
              <w:jc w:val="both"/>
              <w:rPr>
                <w:rFonts w:ascii="Arial" w:hAnsi="Arial" w:cs="Arial"/>
                <w:sz w:val="12"/>
                <w:szCs w:val="12"/>
                <w:lang w:val="kk-KZ"/>
              </w:rPr>
            </w:pPr>
            <w:r w:rsidRPr="001C12D9">
              <w:rPr>
                <w:rFonts w:ascii="Arial" w:hAnsi="Arial" w:cs="Arial"/>
                <w:b/>
                <w:sz w:val="12"/>
                <w:szCs w:val="12"/>
                <w:lang w:val="kk-KZ"/>
              </w:rPr>
              <w:t>10.</w:t>
            </w:r>
            <w:r w:rsidR="00254B73" w:rsidRPr="001C12D9">
              <w:rPr>
                <w:rFonts w:ascii="Arial" w:hAnsi="Arial" w:cs="Arial"/>
                <w:b/>
                <w:sz w:val="12"/>
                <w:szCs w:val="12"/>
                <w:lang w:val="kk-KZ"/>
              </w:rPr>
              <w:t>6</w:t>
            </w:r>
            <w:r w:rsidRPr="001C12D9">
              <w:rPr>
                <w:rFonts w:ascii="Arial" w:hAnsi="Arial" w:cs="Arial"/>
                <w:b/>
                <w:sz w:val="12"/>
                <w:szCs w:val="12"/>
                <w:lang w:val="kk-KZ"/>
              </w:rPr>
              <w:t xml:space="preserve">. </w:t>
            </w:r>
            <w:r w:rsidR="00B7735D" w:rsidRPr="001C12D9">
              <w:rPr>
                <w:rFonts w:ascii="Arial" w:hAnsi="Arial" w:cs="Arial"/>
                <w:sz w:val="12"/>
                <w:szCs w:val="12"/>
                <w:lang w:val="kk-KZ"/>
              </w:rPr>
              <w:t>Дербес деректерді сақтау мерзімін Cақтандырушы дербес деректерді одан әрі сақтау қажеттілігі өткенге дейін айқындайды. Дербес деректерді пайдалану Cақтандырушы не үшінші тұлға Шарттың және / немесе Қазақстан Республикасы заңнамасының талаптарын орындау мақсатында, сондай-ақ жалпы Cақтандырушы қызметінің мақсаттарын іске асыру үшін жүзеге асырылады.</w:t>
            </w:r>
          </w:p>
          <w:p w14:paraId="787CEDFB" w14:textId="35B145F5" w:rsidR="00B7735D" w:rsidRPr="001C12D9" w:rsidRDefault="003940E4" w:rsidP="00B7735D">
            <w:pPr>
              <w:jc w:val="both"/>
              <w:rPr>
                <w:rFonts w:ascii="Arial" w:hAnsi="Arial" w:cs="Arial"/>
                <w:sz w:val="12"/>
                <w:szCs w:val="12"/>
                <w:lang w:val="kk-KZ"/>
              </w:rPr>
            </w:pPr>
            <w:r w:rsidRPr="001C12D9">
              <w:rPr>
                <w:rFonts w:ascii="Arial" w:hAnsi="Arial" w:cs="Arial"/>
                <w:b/>
                <w:sz w:val="12"/>
                <w:szCs w:val="12"/>
                <w:lang w:val="kk-KZ"/>
              </w:rPr>
              <w:t>10.</w:t>
            </w:r>
            <w:r w:rsidR="00254B73" w:rsidRPr="001C12D9">
              <w:rPr>
                <w:rFonts w:ascii="Arial" w:hAnsi="Arial" w:cs="Arial"/>
                <w:b/>
                <w:sz w:val="12"/>
                <w:szCs w:val="12"/>
                <w:lang w:val="kk-KZ"/>
              </w:rPr>
              <w:t>7</w:t>
            </w:r>
            <w:r w:rsidRPr="001C12D9">
              <w:rPr>
                <w:rFonts w:ascii="Arial" w:hAnsi="Arial" w:cs="Arial"/>
                <w:b/>
                <w:sz w:val="12"/>
                <w:szCs w:val="12"/>
                <w:lang w:val="kk-KZ"/>
              </w:rPr>
              <w:t xml:space="preserve">. </w:t>
            </w:r>
            <w:r w:rsidR="00B7735D" w:rsidRPr="001C12D9">
              <w:rPr>
                <w:rFonts w:ascii="Arial" w:hAnsi="Arial" w:cs="Arial"/>
                <w:sz w:val="12"/>
                <w:szCs w:val="12"/>
                <w:lang w:val="kk-KZ"/>
              </w:rPr>
              <w:t>Сақтанушы Cақтандырылушыдан (Пайда алушыдан) Сақтандырушының не үшінші тұлғаның Сақтандырылушының (Пайда алушының) дербес деректерін жинауына және өңдеуіне,  1)-5) 1</w:t>
            </w:r>
            <w:r w:rsidR="002276E8" w:rsidRPr="001C12D9">
              <w:rPr>
                <w:rFonts w:ascii="Arial" w:hAnsi="Arial" w:cs="Arial"/>
                <w:sz w:val="12"/>
                <w:szCs w:val="12"/>
                <w:lang w:val="kk-KZ"/>
              </w:rPr>
              <w:t>0.5.</w:t>
            </w:r>
            <w:r w:rsidR="00B7735D" w:rsidRPr="001C12D9">
              <w:rPr>
                <w:rFonts w:ascii="Arial" w:hAnsi="Arial" w:cs="Arial"/>
                <w:sz w:val="12"/>
                <w:szCs w:val="12"/>
                <w:lang w:val="kk-KZ"/>
              </w:rPr>
              <w:t xml:space="preserve"> т. санамаланған келісімді қоса алғанда, жазбаша келісімді талап етуге міндетті.</w:t>
            </w:r>
          </w:p>
          <w:p w14:paraId="6BC2B08A" w14:textId="59783B1B" w:rsidR="00B7735D" w:rsidRPr="001C12D9" w:rsidRDefault="003940E4" w:rsidP="00B7735D">
            <w:pPr>
              <w:rPr>
                <w:rFonts w:ascii="Arial" w:hAnsi="Arial" w:cs="Arial"/>
                <w:sz w:val="12"/>
                <w:szCs w:val="12"/>
                <w:lang w:val="kk-KZ"/>
              </w:rPr>
            </w:pPr>
            <w:r w:rsidRPr="001C12D9">
              <w:rPr>
                <w:rFonts w:ascii="Arial" w:hAnsi="Arial" w:cs="Arial"/>
                <w:b/>
                <w:sz w:val="12"/>
                <w:szCs w:val="12"/>
                <w:lang w:val="kk-KZ"/>
              </w:rPr>
              <w:t>10.</w:t>
            </w:r>
            <w:r w:rsidR="00254B73" w:rsidRPr="001C12D9">
              <w:rPr>
                <w:rFonts w:ascii="Arial" w:hAnsi="Arial" w:cs="Arial"/>
                <w:b/>
                <w:sz w:val="12"/>
                <w:szCs w:val="12"/>
                <w:lang w:val="kk-KZ"/>
              </w:rPr>
              <w:t>8</w:t>
            </w:r>
            <w:r w:rsidRPr="001C12D9">
              <w:rPr>
                <w:rFonts w:ascii="Arial" w:hAnsi="Arial" w:cs="Arial"/>
                <w:b/>
                <w:sz w:val="12"/>
                <w:szCs w:val="12"/>
                <w:lang w:val="kk-KZ"/>
              </w:rPr>
              <w:t xml:space="preserve">. </w:t>
            </w:r>
            <w:r w:rsidR="00B7735D" w:rsidRPr="001C12D9">
              <w:rPr>
                <w:rFonts w:ascii="Arial" w:hAnsi="Arial" w:cs="Arial"/>
                <w:sz w:val="12"/>
                <w:szCs w:val="12"/>
                <w:lang w:val="kk-KZ"/>
              </w:rPr>
              <w:t>Сақтанушы 1)-5) 1</w:t>
            </w:r>
            <w:r w:rsidR="002276E8" w:rsidRPr="001C12D9">
              <w:rPr>
                <w:rFonts w:ascii="Arial" w:hAnsi="Arial" w:cs="Arial"/>
                <w:sz w:val="12"/>
                <w:szCs w:val="12"/>
                <w:lang w:val="kk-KZ"/>
              </w:rPr>
              <w:t>0.5.</w:t>
            </w:r>
            <w:r w:rsidR="00B7735D" w:rsidRPr="001C12D9">
              <w:rPr>
                <w:rFonts w:ascii="Arial" w:hAnsi="Arial" w:cs="Arial"/>
                <w:sz w:val="12"/>
                <w:szCs w:val="12"/>
                <w:lang w:val="kk-KZ"/>
              </w:rPr>
              <w:t xml:space="preserve"> т-да санамаланған келісімді қоса алғанда, Сақтандырушының не үшінші тұлғаның Сақтандырылушының (Пайда алушының) дербес деректерін жинауына және өңдеуіне Сақтандырылушының (Пайда алушының) келісімінің жоқтығы үшін жауапты болады.</w:t>
            </w:r>
          </w:p>
          <w:p w14:paraId="207049BB" w14:textId="7DA2108A" w:rsidR="00B7735D" w:rsidRPr="001C12D9" w:rsidRDefault="002276E8" w:rsidP="00154AA5">
            <w:pPr>
              <w:pStyle w:val="a3"/>
              <w:tabs>
                <w:tab w:val="left" w:pos="0"/>
                <w:tab w:val="left" w:pos="426"/>
              </w:tabs>
              <w:spacing w:before="0" w:beforeAutospacing="0" w:after="0" w:afterAutospacing="0"/>
              <w:jc w:val="both"/>
              <w:rPr>
                <w:rFonts w:ascii="Arial" w:hAnsi="Arial" w:cs="Arial"/>
                <w:b/>
                <w:bCs/>
                <w:sz w:val="12"/>
                <w:szCs w:val="12"/>
                <w:lang w:val="kk-KZ"/>
              </w:rPr>
            </w:pPr>
            <w:r w:rsidRPr="001C12D9">
              <w:rPr>
                <w:rFonts w:ascii="Arial" w:hAnsi="Arial" w:cs="Arial"/>
                <w:b/>
                <w:bCs/>
                <w:sz w:val="12"/>
                <w:szCs w:val="12"/>
                <w:lang w:val="kk-KZ"/>
              </w:rPr>
              <w:t>10.</w:t>
            </w:r>
            <w:r w:rsidR="00254B73" w:rsidRPr="001C12D9">
              <w:rPr>
                <w:rFonts w:ascii="Arial" w:hAnsi="Arial" w:cs="Arial"/>
                <w:b/>
                <w:bCs/>
                <w:sz w:val="12"/>
                <w:szCs w:val="12"/>
                <w:lang w:val="kk-KZ"/>
              </w:rPr>
              <w:t>9</w:t>
            </w:r>
            <w:r w:rsidRPr="001C12D9">
              <w:rPr>
                <w:rFonts w:ascii="Arial" w:hAnsi="Arial" w:cs="Arial"/>
                <w:b/>
                <w:bCs/>
                <w:sz w:val="12"/>
                <w:szCs w:val="12"/>
                <w:lang w:val="kk-KZ"/>
              </w:rPr>
              <w:t xml:space="preserve">. </w:t>
            </w:r>
            <w:r w:rsidR="00254B73" w:rsidRPr="001C12D9">
              <w:rPr>
                <w:rFonts w:ascii="Arial" w:hAnsi="Arial" w:cs="Arial"/>
                <w:bCs/>
                <w:sz w:val="12"/>
                <w:szCs w:val="12"/>
                <w:lang w:val="kk-KZ"/>
              </w:rPr>
              <w:t>Сақтанушы сақтандыру сыйлықақысы бір айда қайта төленген жағдайда, қайта төлеу келесі айға ауыстырылатыны туралы хабардар етіледі және келіседі.</w:t>
            </w:r>
          </w:p>
        </w:tc>
        <w:tc>
          <w:tcPr>
            <w:tcW w:w="5528" w:type="dxa"/>
            <w:shd w:val="clear" w:color="auto" w:fill="auto"/>
            <w:vAlign w:val="center"/>
          </w:tcPr>
          <w:p w14:paraId="0EC94CB9" w14:textId="77777777"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10. Дополнительные условия</w:t>
            </w:r>
          </w:p>
          <w:p w14:paraId="5B911B1D" w14:textId="46ABFC4A" w:rsidR="001E6DE8" w:rsidRPr="001C12D9" w:rsidRDefault="001E6DE8" w:rsidP="00154AA5">
            <w:pPr>
              <w:jc w:val="both"/>
              <w:rPr>
                <w:rFonts w:ascii="Arial" w:hAnsi="Arial" w:cs="Arial"/>
                <w:b/>
                <w:bCs/>
                <w:sz w:val="12"/>
                <w:szCs w:val="12"/>
              </w:rPr>
            </w:pPr>
            <w:r w:rsidRPr="001C12D9">
              <w:rPr>
                <w:rFonts w:ascii="Arial" w:hAnsi="Arial" w:cs="Arial"/>
                <w:b/>
                <w:bCs/>
                <w:sz w:val="12"/>
                <w:szCs w:val="12"/>
              </w:rPr>
              <w:t xml:space="preserve">10.1. </w:t>
            </w:r>
            <w:r w:rsidRPr="001C12D9">
              <w:rPr>
                <w:rFonts w:ascii="Arial" w:hAnsi="Arial" w:cs="Arial"/>
                <w:sz w:val="12"/>
                <w:szCs w:val="12"/>
              </w:rPr>
              <w:t xml:space="preserve">Все, что не оговорено настоящим </w:t>
            </w:r>
            <w:r w:rsidR="00154AA5" w:rsidRPr="001C12D9">
              <w:rPr>
                <w:rFonts w:ascii="Arial" w:hAnsi="Arial" w:cs="Arial"/>
                <w:sz w:val="12"/>
                <w:szCs w:val="12"/>
              </w:rPr>
              <w:t>П</w:t>
            </w:r>
            <w:r w:rsidRPr="001C12D9">
              <w:rPr>
                <w:rFonts w:ascii="Arial" w:hAnsi="Arial" w:cs="Arial"/>
                <w:sz w:val="12"/>
                <w:szCs w:val="12"/>
              </w:rPr>
              <w:t>олисом</w:t>
            </w:r>
            <w:r w:rsidR="00154AA5" w:rsidRPr="001C12D9">
              <w:rPr>
                <w:rFonts w:ascii="Arial" w:hAnsi="Arial" w:cs="Arial"/>
                <w:sz w:val="12"/>
                <w:szCs w:val="12"/>
              </w:rPr>
              <w:t>-Оферты</w:t>
            </w:r>
            <w:r w:rsidRPr="001C12D9">
              <w:rPr>
                <w:rFonts w:ascii="Arial" w:hAnsi="Arial" w:cs="Arial"/>
                <w:sz w:val="12"/>
                <w:szCs w:val="12"/>
              </w:rPr>
              <w:t xml:space="preserve">, регулируется в соответствии с Правилами и законодательством Республики Казахстан. </w:t>
            </w:r>
          </w:p>
          <w:p w14:paraId="2B585262" w14:textId="69ABE204" w:rsidR="001E6DE8" w:rsidRPr="001C12D9" w:rsidRDefault="001E6DE8" w:rsidP="00154AA5">
            <w:pPr>
              <w:jc w:val="both"/>
              <w:rPr>
                <w:rFonts w:ascii="Arial" w:hAnsi="Arial" w:cs="Arial"/>
                <w:sz w:val="12"/>
                <w:szCs w:val="12"/>
              </w:rPr>
            </w:pPr>
            <w:r w:rsidRPr="001C12D9">
              <w:rPr>
                <w:rFonts w:ascii="Arial" w:hAnsi="Arial" w:cs="Arial"/>
                <w:b/>
                <w:bCs/>
                <w:sz w:val="12"/>
                <w:szCs w:val="12"/>
              </w:rPr>
              <w:t>10.</w:t>
            </w:r>
            <w:r w:rsidR="00873FFD" w:rsidRPr="001C12D9">
              <w:rPr>
                <w:rFonts w:ascii="Arial" w:hAnsi="Arial" w:cs="Arial"/>
                <w:b/>
                <w:bCs/>
                <w:sz w:val="12"/>
                <w:szCs w:val="12"/>
              </w:rPr>
              <w:t>2</w:t>
            </w:r>
            <w:r w:rsidRPr="001C12D9">
              <w:rPr>
                <w:rFonts w:ascii="Arial" w:hAnsi="Arial" w:cs="Arial"/>
                <w:b/>
                <w:bCs/>
                <w:sz w:val="12"/>
                <w:szCs w:val="12"/>
              </w:rPr>
              <w:t xml:space="preserve">. </w:t>
            </w:r>
            <w:r w:rsidR="00154AA5" w:rsidRPr="001C12D9">
              <w:rPr>
                <w:rFonts w:ascii="Arial" w:hAnsi="Arial" w:cs="Arial"/>
                <w:b/>
                <w:bCs/>
                <w:sz w:val="12"/>
                <w:szCs w:val="12"/>
              </w:rPr>
              <w:t xml:space="preserve">Уплатой страховой премии Страхователь соглашается с </w:t>
            </w:r>
            <w:r w:rsidR="00154AA5" w:rsidRPr="001C12D9">
              <w:rPr>
                <w:rFonts w:ascii="Arial" w:hAnsi="Arial" w:cs="Arial"/>
                <w:sz w:val="12"/>
                <w:szCs w:val="12"/>
              </w:rPr>
              <w:t>з</w:t>
            </w:r>
            <w:r w:rsidRPr="001C12D9">
              <w:rPr>
                <w:rFonts w:ascii="Arial" w:hAnsi="Arial" w:cs="Arial"/>
                <w:sz w:val="12"/>
                <w:szCs w:val="12"/>
              </w:rPr>
              <w:t>аявление</w:t>
            </w:r>
            <w:r w:rsidR="00154AA5" w:rsidRPr="001C12D9">
              <w:rPr>
                <w:rFonts w:ascii="Arial" w:hAnsi="Arial" w:cs="Arial"/>
                <w:sz w:val="12"/>
                <w:szCs w:val="12"/>
              </w:rPr>
              <w:t xml:space="preserve">м-анкетой, размещенной на интернет-ресурсе </w:t>
            </w:r>
            <w:r w:rsidR="00574389" w:rsidRPr="00574389">
              <w:rPr>
                <w:rFonts w:ascii="Arial" w:hAnsi="Arial" w:cs="Arial"/>
                <w:sz w:val="12"/>
                <w:szCs w:val="12"/>
                <w:lang w:val="kk-KZ"/>
              </w:rPr>
              <w:t>nomad.kz</w:t>
            </w:r>
            <w:r w:rsidR="00574389">
              <w:rPr>
                <w:rFonts w:ascii="Arial" w:hAnsi="Arial" w:cs="Arial"/>
                <w:sz w:val="12"/>
                <w:szCs w:val="12"/>
                <w:lang w:val="kk-KZ"/>
              </w:rPr>
              <w:t>.</w:t>
            </w:r>
            <w:r w:rsidR="00574389" w:rsidRPr="001C12D9">
              <w:rPr>
                <w:rFonts w:ascii="Arial" w:hAnsi="Arial" w:cs="Arial"/>
                <w:sz w:val="12"/>
                <w:szCs w:val="12"/>
                <w:lang w:val="kk-KZ"/>
              </w:rPr>
              <w:t xml:space="preserve"> </w:t>
            </w:r>
            <w:r w:rsidR="00154AA5" w:rsidRPr="001C12D9">
              <w:rPr>
                <w:rFonts w:ascii="Arial" w:hAnsi="Arial" w:cs="Arial"/>
                <w:sz w:val="12"/>
                <w:szCs w:val="12"/>
              </w:rPr>
              <w:t>Данное заявление</w:t>
            </w:r>
            <w:r w:rsidRPr="001C12D9">
              <w:rPr>
                <w:rFonts w:ascii="Arial" w:hAnsi="Arial" w:cs="Arial"/>
                <w:sz w:val="12"/>
                <w:szCs w:val="12"/>
              </w:rPr>
              <w:t xml:space="preserve"> составляется в одном экземпляре и находится у Страховщика и является неотъемлемой частью настоящего </w:t>
            </w:r>
            <w:r w:rsidR="00154AA5" w:rsidRPr="001C12D9">
              <w:rPr>
                <w:rFonts w:ascii="Arial" w:hAnsi="Arial" w:cs="Arial"/>
                <w:sz w:val="12"/>
                <w:szCs w:val="12"/>
              </w:rPr>
              <w:t>П</w:t>
            </w:r>
            <w:r w:rsidRPr="001C12D9">
              <w:rPr>
                <w:rFonts w:ascii="Arial" w:hAnsi="Arial" w:cs="Arial"/>
                <w:sz w:val="12"/>
                <w:szCs w:val="12"/>
              </w:rPr>
              <w:t>олиса</w:t>
            </w:r>
            <w:r w:rsidR="00154AA5" w:rsidRPr="001C12D9">
              <w:rPr>
                <w:rFonts w:ascii="Arial" w:hAnsi="Arial" w:cs="Arial"/>
                <w:sz w:val="12"/>
                <w:szCs w:val="12"/>
              </w:rPr>
              <w:t>-Оферты</w:t>
            </w:r>
            <w:r w:rsidRPr="001C12D9">
              <w:rPr>
                <w:rFonts w:ascii="Arial" w:hAnsi="Arial" w:cs="Arial"/>
                <w:sz w:val="12"/>
                <w:szCs w:val="12"/>
              </w:rPr>
              <w:t>.</w:t>
            </w:r>
          </w:p>
          <w:p w14:paraId="12989EB2" w14:textId="532E9798" w:rsidR="001E6DE8" w:rsidRPr="001C12D9" w:rsidRDefault="001E6DE8" w:rsidP="009F1C67">
            <w:pPr>
              <w:jc w:val="both"/>
              <w:rPr>
                <w:rFonts w:ascii="Arial" w:hAnsi="Arial" w:cs="Arial"/>
                <w:sz w:val="12"/>
                <w:szCs w:val="12"/>
              </w:rPr>
            </w:pPr>
            <w:r w:rsidRPr="001C12D9">
              <w:rPr>
                <w:rFonts w:ascii="Arial" w:hAnsi="Arial" w:cs="Arial"/>
                <w:b/>
                <w:sz w:val="12"/>
                <w:szCs w:val="12"/>
              </w:rPr>
              <w:t>10.</w:t>
            </w:r>
            <w:r w:rsidR="00873FFD" w:rsidRPr="001C12D9">
              <w:rPr>
                <w:rFonts w:ascii="Arial" w:hAnsi="Arial" w:cs="Arial"/>
                <w:b/>
                <w:sz w:val="12"/>
                <w:szCs w:val="12"/>
              </w:rPr>
              <w:t>3</w:t>
            </w:r>
            <w:r w:rsidRPr="001C12D9">
              <w:rPr>
                <w:rFonts w:ascii="Arial" w:hAnsi="Arial" w:cs="Arial"/>
                <w:b/>
                <w:sz w:val="12"/>
                <w:szCs w:val="12"/>
              </w:rPr>
              <w:t>.</w:t>
            </w:r>
            <w:r w:rsidRPr="001C12D9">
              <w:rPr>
                <w:rFonts w:ascii="Arial" w:hAnsi="Arial" w:cs="Arial"/>
                <w:sz w:val="12"/>
                <w:szCs w:val="12"/>
              </w:rPr>
              <w:t xml:space="preserve"> Заключая </w:t>
            </w:r>
            <w:r w:rsidR="00154AA5" w:rsidRPr="001C12D9">
              <w:rPr>
                <w:rFonts w:ascii="Arial" w:hAnsi="Arial" w:cs="Arial"/>
                <w:sz w:val="12"/>
                <w:szCs w:val="12"/>
              </w:rPr>
              <w:t>П</w:t>
            </w:r>
            <w:r w:rsidRPr="001C12D9">
              <w:rPr>
                <w:rFonts w:ascii="Arial" w:hAnsi="Arial" w:cs="Arial"/>
                <w:sz w:val="12"/>
                <w:szCs w:val="12"/>
              </w:rPr>
              <w:t>олис</w:t>
            </w:r>
            <w:r w:rsidR="00154AA5" w:rsidRPr="001C12D9">
              <w:rPr>
                <w:rFonts w:ascii="Arial" w:hAnsi="Arial" w:cs="Arial"/>
                <w:sz w:val="12"/>
                <w:szCs w:val="12"/>
              </w:rPr>
              <w:t>-Оферту</w:t>
            </w:r>
            <w:r w:rsidRPr="001C12D9">
              <w:rPr>
                <w:rFonts w:ascii="Arial" w:hAnsi="Arial" w:cs="Arial"/>
                <w:sz w:val="12"/>
                <w:szCs w:val="12"/>
              </w:rPr>
              <w:t xml:space="preserve"> и уплачивая страховую премию, Страхователь (Застрахованный) подтверждает, что</w:t>
            </w:r>
            <w:r w:rsidR="009F1C67" w:rsidRPr="001C12D9">
              <w:rPr>
                <w:rFonts w:ascii="Arial" w:hAnsi="Arial" w:cs="Arial"/>
                <w:sz w:val="12"/>
                <w:szCs w:val="12"/>
              </w:rPr>
              <w:t xml:space="preserve"> с</w:t>
            </w:r>
            <w:r w:rsidRPr="001C12D9">
              <w:rPr>
                <w:rFonts w:ascii="Arial" w:hAnsi="Arial" w:cs="Arial"/>
                <w:sz w:val="12"/>
                <w:szCs w:val="12"/>
              </w:rPr>
              <w:t xml:space="preserve"> </w:t>
            </w:r>
            <w:r w:rsidR="009F1C67" w:rsidRPr="001C12D9">
              <w:rPr>
                <w:rFonts w:ascii="Arial" w:hAnsi="Arial" w:cs="Arial"/>
                <w:sz w:val="12"/>
                <w:szCs w:val="12"/>
              </w:rPr>
              <w:t>П</w:t>
            </w:r>
            <w:r w:rsidRPr="001C12D9">
              <w:rPr>
                <w:rFonts w:ascii="Arial" w:hAnsi="Arial" w:cs="Arial"/>
                <w:sz w:val="12"/>
                <w:szCs w:val="12"/>
              </w:rPr>
              <w:t>олис</w:t>
            </w:r>
            <w:r w:rsidR="009F1C67" w:rsidRPr="001C12D9">
              <w:rPr>
                <w:rFonts w:ascii="Arial" w:hAnsi="Arial" w:cs="Arial"/>
                <w:sz w:val="12"/>
                <w:szCs w:val="12"/>
              </w:rPr>
              <w:t>ом-Офертой</w:t>
            </w:r>
            <w:r w:rsidRPr="001C12D9">
              <w:rPr>
                <w:rFonts w:ascii="Arial" w:hAnsi="Arial" w:cs="Arial"/>
                <w:sz w:val="12"/>
                <w:szCs w:val="12"/>
              </w:rPr>
              <w:t xml:space="preserve"> и Правила</w:t>
            </w:r>
            <w:r w:rsidR="009F1C67" w:rsidRPr="001C12D9">
              <w:rPr>
                <w:rFonts w:ascii="Arial" w:hAnsi="Arial" w:cs="Arial"/>
                <w:sz w:val="12"/>
                <w:szCs w:val="12"/>
              </w:rPr>
              <w:t>ми</w:t>
            </w:r>
            <w:r w:rsidRPr="001C12D9">
              <w:rPr>
                <w:rFonts w:ascii="Arial" w:hAnsi="Arial" w:cs="Arial"/>
                <w:sz w:val="12"/>
                <w:szCs w:val="12"/>
              </w:rPr>
              <w:t xml:space="preserve"> </w:t>
            </w:r>
            <w:r w:rsidR="009F1C67" w:rsidRPr="001C12D9">
              <w:rPr>
                <w:rFonts w:ascii="Arial" w:hAnsi="Arial" w:cs="Arial"/>
                <w:sz w:val="12"/>
                <w:szCs w:val="12"/>
              </w:rPr>
              <w:t xml:space="preserve">ознакомлен и согласен. </w:t>
            </w:r>
          </w:p>
          <w:p w14:paraId="34D315AA" w14:textId="6462547E" w:rsidR="00873FFD" w:rsidRPr="001C12D9" w:rsidRDefault="00873FFD" w:rsidP="009F1C67">
            <w:pPr>
              <w:jc w:val="both"/>
              <w:rPr>
                <w:rFonts w:ascii="Arial" w:hAnsi="Arial" w:cs="Arial"/>
                <w:sz w:val="12"/>
                <w:szCs w:val="12"/>
              </w:rPr>
            </w:pPr>
            <w:r w:rsidRPr="00574389">
              <w:rPr>
                <w:rFonts w:ascii="Arial" w:hAnsi="Arial" w:cs="Arial"/>
                <w:b/>
                <w:sz w:val="12"/>
                <w:szCs w:val="12"/>
              </w:rPr>
              <w:t>10.4.</w:t>
            </w:r>
            <w:r w:rsidRPr="001C12D9">
              <w:rPr>
                <w:rFonts w:ascii="Arial" w:hAnsi="Arial" w:cs="Arial"/>
                <w:sz w:val="12"/>
                <w:szCs w:val="12"/>
              </w:rPr>
              <w:t xml:space="preserve"> Уплачивая страховую премию, Страхователь дает свое согласие на передачу ТОО «ИВЦ» своих персональных данных Страховщику.</w:t>
            </w:r>
          </w:p>
          <w:p w14:paraId="1A9D1133" w14:textId="2B504994" w:rsidR="00873FFD" w:rsidRPr="001C12D9" w:rsidRDefault="00873FFD" w:rsidP="00873FFD">
            <w:pPr>
              <w:pStyle w:val="a3"/>
              <w:spacing w:before="0" w:beforeAutospacing="0" w:after="0" w:afterAutospacing="0"/>
              <w:jc w:val="both"/>
              <w:rPr>
                <w:rFonts w:ascii="Arial" w:hAnsi="Arial" w:cs="Arial"/>
                <w:sz w:val="12"/>
                <w:szCs w:val="12"/>
              </w:rPr>
            </w:pPr>
            <w:r w:rsidRPr="00574389">
              <w:rPr>
                <w:rFonts w:ascii="Arial" w:hAnsi="Arial" w:cs="Arial"/>
                <w:b/>
                <w:sz w:val="12"/>
                <w:szCs w:val="12"/>
              </w:rPr>
              <w:t>10.5.</w:t>
            </w:r>
            <w:r w:rsidRPr="001C12D9">
              <w:rPr>
                <w:rFonts w:ascii="Arial" w:hAnsi="Arial" w:cs="Arial"/>
                <w:sz w:val="12"/>
                <w:szCs w:val="12"/>
              </w:rPr>
              <w:t xml:space="preserve"> Уплачивая страховую премию, Страхователь дает свое согласие, а также согласие Застрахованного (Выгодоприобретателя) на сбор, обработку и хранение Страховщиком либо третьим лицом персональных данных Страхователя, Застрахованного (Выгодоприобретателя) согласно Закону Республики Казахстан № 94-V «О персональных данных и их защите», включая согласие:</w:t>
            </w:r>
          </w:p>
          <w:p w14:paraId="16A98DEC" w14:textId="41A0BE31" w:rsidR="00873FFD" w:rsidRPr="001C12D9" w:rsidRDefault="00873FFD" w:rsidP="003940E4">
            <w:pPr>
              <w:pStyle w:val="a3"/>
              <w:numPr>
                <w:ilvl w:val="0"/>
                <w:numId w:val="8"/>
              </w:numPr>
              <w:spacing w:before="0" w:beforeAutospacing="0" w:after="0" w:afterAutospacing="0"/>
              <w:ind w:left="206" w:hanging="206"/>
              <w:jc w:val="both"/>
              <w:rPr>
                <w:rFonts w:ascii="Arial" w:hAnsi="Arial" w:cs="Arial"/>
                <w:sz w:val="12"/>
                <w:szCs w:val="12"/>
              </w:rPr>
            </w:pPr>
            <w:r w:rsidRPr="001C12D9">
              <w:rPr>
                <w:rFonts w:ascii="Arial" w:hAnsi="Arial" w:cs="Arial"/>
                <w:sz w:val="12"/>
                <w:szCs w:val="12"/>
              </w:rPr>
              <w:t>на получение Страховщиком данных с Акционерного общества «Государственное кредитное бюро» (далее – Бюро);</w:t>
            </w:r>
          </w:p>
          <w:p w14:paraId="01B659A6" w14:textId="0B5D6F48" w:rsidR="00873FFD" w:rsidRPr="001C12D9" w:rsidRDefault="00873FFD" w:rsidP="003940E4">
            <w:pPr>
              <w:pStyle w:val="a3"/>
              <w:numPr>
                <w:ilvl w:val="0"/>
                <w:numId w:val="8"/>
              </w:numPr>
              <w:spacing w:before="0" w:beforeAutospacing="0" w:after="0" w:afterAutospacing="0"/>
              <w:ind w:left="206" w:hanging="206"/>
              <w:jc w:val="both"/>
              <w:rPr>
                <w:rFonts w:ascii="Arial" w:hAnsi="Arial" w:cs="Arial"/>
                <w:sz w:val="12"/>
                <w:szCs w:val="12"/>
              </w:rPr>
            </w:pPr>
            <w:r w:rsidRPr="001C12D9">
              <w:rPr>
                <w:rFonts w:ascii="Arial" w:hAnsi="Arial" w:cs="Arial"/>
                <w:sz w:val="12"/>
                <w:szCs w:val="12"/>
              </w:rPr>
              <w:t>на предоставление владельцами государственных баз данных Бюро информации о Страхователе (Застрахованном, Выгодоприобретателе) напрямую или через третьих лиц;</w:t>
            </w:r>
          </w:p>
          <w:p w14:paraId="4B99F0A6" w14:textId="1A82E192" w:rsidR="00873FFD" w:rsidRPr="001C12D9" w:rsidRDefault="00873FFD" w:rsidP="003940E4">
            <w:pPr>
              <w:pStyle w:val="a3"/>
              <w:numPr>
                <w:ilvl w:val="0"/>
                <w:numId w:val="8"/>
              </w:numPr>
              <w:spacing w:before="0" w:beforeAutospacing="0" w:after="0" w:afterAutospacing="0"/>
              <w:ind w:left="206" w:hanging="206"/>
              <w:jc w:val="both"/>
              <w:rPr>
                <w:rFonts w:ascii="Arial" w:hAnsi="Arial" w:cs="Arial"/>
                <w:sz w:val="12"/>
                <w:szCs w:val="12"/>
              </w:rPr>
            </w:pPr>
            <w:r w:rsidRPr="001C12D9">
              <w:rPr>
                <w:rFonts w:ascii="Arial" w:hAnsi="Arial" w:cs="Arial"/>
                <w:sz w:val="12"/>
                <w:szCs w:val="12"/>
              </w:rPr>
              <w:t xml:space="preserve">на предоставление юридическим лицом, осуществляющим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имеющейся и поступающей в будущем информации о Страхователе, Застрахованном (Выгодоприобретателе) Бюро и Страховщику посредством Бюро. </w:t>
            </w:r>
          </w:p>
          <w:p w14:paraId="6BB1E4C0" w14:textId="2A144B4C" w:rsidR="00873FFD" w:rsidRPr="001C12D9" w:rsidRDefault="00873FFD" w:rsidP="003940E4">
            <w:pPr>
              <w:pStyle w:val="a3"/>
              <w:numPr>
                <w:ilvl w:val="0"/>
                <w:numId w:val="8"/>
              </w:numPr>
              <w:spacing w:before="0" w:beforeAutospacing="0" w:after="0" w:afterAutospacing="0"/>
              <w:ind w:left="206" w:hanging="206"/>
              <w:jc w:val="both"/>
              <w:rPr>
                <w:rFonts w:ascii="Arial" w:hAnsi="Arial" w:cs="Arial"/>
                <w:sz w:val="12"/>
                <w:szCs w:val="12"/>
              </w:rPr>
            </w:pPr>
            <w:r w:rsidRPr="001C12D9">
              <w:rPr>
                <w:rFonts w:ascii="Arial" w:hAnsi="Arial" w:cs="Arial"/>
                <w:sz w:val="12"/>
                <w:szCs w:val="12"/>
              </w:rPr>
              <w:t>на трансграничную передачу персональных данных и на передачу персональных данных третьим лицам;</w:t>
            </w:r>
          </w:p>
          <w:p w14:paraId="22A17F6E" w14:textId="6799715B" w:rsidR="00873FFD" w:rsidRPr="001C12D9" w:rsidRDefault="00873FFD" w:rsidP="003940E4">
            <w:pPr>
              <w:pStyle w:val="a3"/>
              <w:numPr>
                <w:ilvl w:val="0"/>
                <w:numId w:val="8"/>
              </w:numPr>
              <w:spacing w:before="0" w:beforeAutospacing="0" w:after="0" w:afterAutospacing="0"/>
              <w:ind w:left="206" w:hanging="206"/>
              <w:jc w:val="both"/>
              <w:rPr>
                <w:rFonts w:ascii="Arial" w:hAnsi="Arial" w:cs="Arial"/>
                <w:sz w:val="12"/>
                <w:szCs w:val="12"/>
              </w:rPr>
            </w:pPr>
            <w:r w:rsidRPr="001C12D9">
              <w:rPr>
                <w:rFonts w:ascii="Arial" w:hAnsi="Arial" w:cs="Arial"/>
                <w:sz w:val="12"/>
                <w:szCs w:val="12"/>
              </w:rPr>
              <w:t>на раскрытие Страховщиком тайны страхования, в соответствии с п. 4 ст. 830 Гражданского кодекса Республики Казахстан, следующим лицам: АО «Компания по страхованию жизни «</w:t>
            </w:r>
            <w:proofErr w:type="spellStart"/>
            <w:r w:rsidRPr="001C12D9">
              <w:rPr>
                <w:rFonts w:ascii="Arial" w:hAnsi="Arial" w:cs="Arial"/>
                <w:sz w:val="12"/>
                <w:szCs w:val="12"/>
              </w:rPr>
              <w:t>Nomad</w:t>
            </w:r>
            <w:proofErr w:type="spellEnd"/>
            <w:r w:rsidRPr="001C12D9">
              <w:rPr>
                <w:rFonts w:ascii="Arial" w:hAnsi="Arial" w:cs="Arial"/>
                <w:sz w:val="12"/>
                <w:szCs w:val="12"/>
              </w:rPr>
              <w:t xml:space="preserve"> </w:t>
            </w:r>
            <w:proofErr w:type="spellStart"/>
            <w:r w:rsidRPr="001C12D9">
              <w:rPr>
                <w:rFonts w:ascii="Arial" w:hAnsi="Arial" w:cs="Arial"/>
                <w:sz w:val="12"/>
                <w:szCs w:val="12"/>
              </w:rPr>
              <w:t>Life</w:t>
            </w:r>
            <w:proofErr w:type="spellEnd"/>
            <w:r w:rsidRPr="001C12D9">
              <w:rPr>
                <w:rFonts w:ascii="Arial" w:hAnsi="Arial" w:cs="Arial"/>
                <w:sz w:val="12"/>
                <w:szCs w:val="12"/>
              </w:rPr>
              <w:t>» и ТОО «</w:t>
            </w:r>
            <w:proofErr w:type="spellStart"/>
            <w:r w:rsidRPr="001C12D9">
              <w:rPr>
                <w:rFonts w:ascii="Arial" w:hAnsi="Arial" w:cs="Arial"/>
                <w:sz w:val="12"/>
                <w:szCs w:val="12"/>
              </w:rPr>
              <w:t>Nomad</w:t>
            </w:r>
            <w:proofErr w:type="spellEnd"/>
            <w:r w:rsidRPr="001C12D9">
              <w:rPr>
                <w:rFonts w:ascii="Arial" w:hAnsi="Arial" w:cs="Arial"/>
                <w:sz w:val="12"/>
                <w:szCs w:val="12"/>
              </w:rPr>
              <w:t xml:space="preserve"> </w:t>
            </w:r>
            <w:proofErr w:type="spellStart"/>
            <w:r w:rsidRPr="001C12D9">
              <w:rPr>
                <w:rFonts w:ascii="Arial" w:hAnsi="Arial" w:cs="Arial"/>
                <w:sz w:val="12"/>
                <w:szCs w:val="12"/>
              </w:rPr>
              <w:t>Digital</w:t>
            </w:r>
            <w:proofErr w:type="spellEnd"/>
            <w:r w:rsidRPr="001C12D9">
              <w:rPr>
                <w:rFonts w:ascii="Arial" w:hAnsi="Arial" w:cs="Arial"/>
                <w:sz w:val="12"/>
                <w:szCs w:val="12"/>
              </w:rPr>
              <w:t xml:space="preserve"> </w:t>
            </w:r>
            <w:proofErr w:type="spellStart"/>
            <w:r w:rsidRPr="001C12D9">
              <w:rPr>
                <w:rFonts w:ascii="Arial" w:hAnsi="Arial" w:cs="Arial"/>
                <w:sz w:val="12"/>
                <w:szCs w:val="12"/>
              </w:rPr>
              <w:t>Financial</w:t>
            </w:r>
            <w:proofErr w:type="spellEnd"/>
            <w:r w:rsidRPr="001C12D9">
              <w:rPr>
                <w:rFonts w:ascii="Arial" w:hAnsi="Arial" w:cs="Arial"/>
                <w:sz w:val="12"/>
                <w:szCs w:val="12"/>
              </w:rPr>
              <w:t xml:space="preserve"> </w:t>
            </w:r>
            <w:proofErr w:type="spellStart"/>
            <w:r w:rsidRPr="001C12D9">
              <w:rPr>
                <w:rFonts w:ascii="Arial" w:hAnsi="Arial" w:cs="Arial"/>
                <w:sz w:val="12"/>
                <w:szCs w:val="12"/>
              </w:rPr>
              <w:t>Services</w:t>
            </w:r>
            <w:proofErr w:type="spellEnd"/>
            <w:r w:rsidRPr="001C12D9">
              <w:rPr>
                <w:rFonts w:ascii="Arial" w:hAnsi="Arial" w:cs="Arial"/>
                <w:sz w:val="12"/>
                <w:szCs w:val="12"/>
              </w:rPr>
              <w:t>», для реализации целей деятельности Страховщика в целом</w:t>
            </w:r>
          </w:p>
          <w:p w14:paraId="28A2652C" w14:textId="2F01E699" w:rsidR="00873FFD" w:rsidRPr="001C12D9" w:rsidRDefault="00873FFD" w:rsidP="00873FFD">
            <w:pPr>
              <w:pStyle w:val="a3"/>
              <w:spacing w:before="0" w:beforeAutospacing="0" w:after="0" w:afterAutospacing="0"/>
              <w:jc w:val="both"/>
              <w:rPr>
                <w:rFonts w:ascii="Arial" w:hAnsi="Arial" w:cs="Arial"/>
                <w:sz w:val="12"/>
                <w:szCs w:val="12"/>
              </w:rPr>
            </w:pPr>
            <w:bookmarkStart w:id="1" w:name="_Hlk101519293"/>
            <w:r w:rsidRPr="00574389">
              <w:rPr>
                <w:rFonts w:ascii="Arial" w:hAnsi="Arial" w:cs="Arial"/>
                <w:b/>
                <w:sz w:val="12"/>
                <w:szCs w:val="12"/>
              </w:rPr>
              <w:t>10.6.</w:t>
            </w:r>
            <w:r w:rsidRPr="001C12D9">
              <w:rPr>
                <w:rFonts w:ascii="Arial" w:hAnsi="Arial" w:cs="Arial"/>
                <w:sz w:val="12"/>
                <w:szCs w:val="12"/>
              </w:rPr>
              <w:t xml:space="preserve"> Срок хранения персональных данных определяется Страховщиком до минования надобности в дальнейшем хранении персональных данных. Использование персональных данных осуществляется в целях исполнения Страховщиком либо третьим лицом условий Договора и\или законодательства Республики Казахстан, а также для реализации целей деятельности Страховщика в целом.</w:t>
            </w:r>
          </w:p>
          <w:p w14:paraId="79100406" w14:textId="0054C478" w:rsidR="00873FFD" w:rsidRPr="001C12D9" w:rsidRDefault="00873FFD" w:rsidP="00873FFD">
            <w:pPr>
              <w:pStyle w:val="a3"/>
              <w:spacing w:before="0" w:beforeAutospacing="0" w:after="0" w:afterAutospacing="0"/>
              <w:jc w:val="both"/>
              <w:rPr>
                <w:rFonts w:ascii="Arial" w:hAnsi="Arial" w:cs="Arial"/>
                <w:sz w:val="12"/>
                <w:szCs w:val="12"/>
              </w:rPr>
            </w:pPr>
            <w:r w:rsidRPr="00574389">
              <w:rPr>
                <w:rFonts w:ascii="Arial" w:hAnsi="Arial" w:cs="Arial"/>
                <w:b/>
                <w:sz w:val="12"/>
                <w:szCs w:val="12"/>
              </w:rPr>
              <w:t>10.7.</w:t>
            </w:r>
            <w:r w:rsidRPr="001C12D9">
              <w:rPr>
                <w:rFonts w:ascii="Arial" w:hAnsi="Arial" w:cs="Arial"/>
                <w:sz w:val="12"/>
                <w:szCs w:val="12"/>
              </w:rPr>
              <w:t xml:space="preserve"> Страхователь обязан истребовать у Застрахованного (Выгодоприобретателя) письменное согласие на сбор и обработку Страховщиком, либо третьим лицом персональных данных Застрахованного (Выгодоприобретателя), включая согласие перечисленное в </w:t>
            </w:r>
            <w:proofErr w:type="spellStart"/>
            <w:r w:rsidRPr="001C12D9">
              <w:rPr>
                <w:rFonts w:ascii="Arial" w:hAnsi="Arial" w:cs="Arial"/>
                <w:sz w:val="12"/>
                <w:szCs w:val="12"/>
              </w:rPr>
              <w:t>пп</w:t>
            </w:r>
            <w:proofErr w:type="spellEnd"/>
            <w:r w:rsidRPr="001C12D9">
              <w:rPr>
                <w:rFonts w:ascii="Arial" w:hAnsi="Arial" w:cs="Arial"/>
                <w:sz w:val="12"/>
                <w:szCs w:val="12"/>
              </w:rPr>
              <w:t xml:space="preserve">. </w:t>
            </w:r>
            <w:r w:rsidR="002276E8" w:rsidRPr="001C12D9">
              <w:rPr>
                <w:rFonts w:ascii="Arial" w:hAnsi="Arial" w:cs="Arial"/>
                <w:sz w:val="12"/>
                <w:szCs w:val="12"/>
              </w:rPr>
              <w:t>1-5)</w:t>
            </w:r>
            <w:r w:rsidRPr="001C12D9">
              <w:rPr>
                <w:rFonts w:ascii="Arial" w:hAnsi="Arial" w:cs="Arial"/>
                <w:sz w:val="12"/>
                <w:szCs w:val="12"/>
              </w:rPr>
              <w:t xml:space="preserve"> п. 1</w:t>
            </w:r>
            <w:r w:rsidR="00116DE8" w:rsidRPr="001C12D9">
              <w:rPr>
                <w:rFonts w:ascii="Arial" w:hAnsi="Arial" w:cs="Arial"/>
                <w:sz w:val="12"/>
                <w:szCs w:val="12"/>
              </w:rPr>
              <w:t>0.5</w:t>
            </w:r>
            <w:r w:rsidRPr="001C12D9">
              <w:rPr>
                <w:rFonts w:ascii="Arial" w:hAnsi="Arial" w:cs="Arial"/>
                <w:sz w:val="12"/>
                <w:szCs w:val="12"/>
              </w:rPr>
              <w:t>.</w:t>
            </w:r>
          </w:p>
          <w:p w14:paraId="76775F79" w14:textId="44726426" w:rsidR="00873FFD" w:rsidRPr="001C12D9" w:rsidRDefault="00873FFD" w:rsidP="00873FFD">
            <w:pPr>
              <w:pStyle w:val="a3"/>
              <w:spacing w:before="0" w:beforeAutospacing="0" w:after="0" w:afterAutospacing="0"/>
              <w:jc w:val="both"/>
              <w:rPr>
                <w:rFonts w:ascii="Arial" w:hAnsi="Arial" w:cs="Arial"/>
                <w:sz w:val="12"/>
                <w:szCs w:val="12"/>
              </w:rPr>
            </w:pPr>
            <w:r w:rsidRPr="00574389">
              <w:rPr>
                <w:rFonts w:ascii="Arial" w:hAnsi="Arial" w:cs="Arial"/>
                <w:b/>
                <w:sz w:val="12"/>
                <w:szCs w:val="12"/>
              </w:rPr>
              <w:t>10.8.</w:t>
            </w:r>
            <w:r w:rsidR="002276E8" w:rsidRPr="001C12D9">
              <w:rPr>
                <w:rFonts w:ascii="Arial" w:hAnsi="Arial" w:cs="Arial"/>
                <w:sz w:val="12"/>
                <w:szCs w:val="12"/>
              </w:rPr>
              <w:t xml:space="preserve"> </w:t>
            </w:r>
            <w:r w:rsidRPr="001C12D9">
              <w:rPr>
                <w:rFonts w:ascii="Arial" w:hAnsi="Arial" w:cs="Arial"/>
                <w:sz w:val="12"/>
                <w:szCs w:val="12"/>
              </w:rPr>
              <w:t xml:space="preserve">Страхователь несет ответственность за отсутствие согласия Застрахованного (Выгодоприобретателя) на сбор и обработку Страховщиком либо третьим лицом персональных данных Застрахованного (Выгодоприобретателя), включая согласие перечисленное в </w:t>
            </w:r>
            <w:proofErr w:type="spellStart"/>
            <w:r w:rsidRPr="001C12D9">
              <w:rPr>
                <w:rFonts w:ascii="Arial" w:hAnsi="Arial" w:cs="Arial"/>
                <w:sz w:val="12"/>
                <w:szCs w:val="12"/>
              </w:rPr>
              <w:t>пп</w:t>
            </w:r>
            <w:proofErr w:type="spellEnd"/>
            <w:r w:rsidRPr="001C12D9">
              <w:rPr>
                <w:rFonts w:ascii="Arial" w:hAnsi="Arial" w:cs="Arial"/>
                <w:sz w:val="12"/>
                <w:szCs w:val="12"/>
              </w:rPr>
              <w:t xml:space="preserve">. </w:t>
            </w:r>
            <w:r w:rsidR="002276E8" w:rsidRPr="001C12D9">
              <w:rPr>
                <w:rFonts w:ascii="Arial" w:hAnsi="Arial" w:cs="Arial"/>
                <w:sz w:val="12"/>
                <w:szCs w:val="12"/>
              </w:rPr>
              <w:t xml:space="preserve">1-5) </w:t>
            </w:r>
            <w:r w:rsidRPr="001C12D9">
              <w:rPr>
                <w:rFonts w:ascii="Arial" w:hAnsi="Arial" w:cs="Arial"/>
                <w:sz w:val="12"/>
                <w:szCs w:val="12"/>
              </w:rPr>
              <w:t>п. 1</w:t>
            </w:r>
            <w:r w:rsidR="00116DE8" w:rsidRPr="001C12D9">
              <w:rPr>
                <w:rFonts w:ascii="Arial" w:hAnsi="Arial" w:cs="Arial"/>
                <w:sz w:val="12"/>
                <w:szCs w:val="12"/>
              </w:rPr>
              <w:t>0.5</w:t>
            </w:r>
            <w:r w:rsidRPr="001C12D9">
              <w:rPr>
                <w:rFonts w:ascii="Arial" w:hAnsi="Arial" w:cs="Arial"/>
                <w:sz w:val="12"/>
                <w:szCs w:val="12"/>
              </w:rPr>
              <w:t>.</w:t>
            </w:r>
          </w:p>
          <w:p w14:paraId="765D30E5" w14:textId="058BC6C2" w:rsidR="00873FFD" w:rsidRPr="001C12D9" w:rsidRDefault="000B4BE7" w:rsidP="00574389">
            <w:pPr>
              <w:pStyle w:val="a3"/>
              <w:spacing w:before="0" w:beforeAutospacing="0" w:after="0" w:afterAutospacing="0"/>
              <w:jc w:val="both"/>
              <w:rPr>
                <w:rFonts w:ascii="Arial" w:hAnsi="Arial" w:cs="Arial"/>
                <w:b/>
                <w:bCs/>
                <w:sz w:val="12"/>
                <w:szCs w:val="12"/>
              </w:rPr>
            </w:pPr>
            <w:r w:rsidRPr="00574389">
              <w:rPr>
                <w:rFonts w:ascii="Arial" w:hAnsi="Arial" w:cs="Arial"/>
                <w:b/>
                <w:sz w:val="12"/>
                <w:szCs w:val="12"/>
              </w:rPr>
              <w:t>10.9.</w:t>
            </w:r>
            <w:r w:rsidRPr="001C12D9">
              <w:rPr>
                <w:rFonts w:ascii="Arial" w:hAnsi="Arial" w:cs="Arial"/>
                <w:sz w:val="12"/>
                <w:szCs w:val="12"/>
              </w:rPr>
              <w:t xml:space="preserve"> Страхователь уведомлен и согласен, что в случае оплаты повторно страховой премии в один месяц, повторная оплата переноситься на следующий месяц.</w:t>
            </w:r>
            <w:bookmarkEnd w:id="1"/>
          </w:p>
        </w:tc>
      </w:tr>
      <w:tr w:rsidR="001B1CB6" w:rsidRPr="001C12D9" w14:paraId="1CCB5806" w14:textId="77777777" w:rsidTr="002A5F87">
        <w:trPr>
          <w:trHeight w:val="126"/>
        </w:trPr>
        <w:tc>
          <w:tcPr>
            <w:tcW w:w="5387" w:type="dxa"/>
            <w:shd w:val="clear" w:color="auto" w:fill="auto"/>
            <w:vAlign w:val="center"/>
          </w:tcPr>
          <w:p w14:paraId="4CBAD317" w14:textId="77777777" w:rsidR="001B1CB6" w:rsidRPr="001B1CB6" w:rsidRDefault="001B1CB6" w:rsidP="001B1CB6">
            <w:pPr>
              <w:rPr>
                <w:rFonts w:ascii="Arial" w:hAnsi="Arial" w:cs="Arial"/>
                <w:b/>
                <w:bCs/>
                <w:color w:val="000000"/>
                <w:sz w:val="12"/>
                <w:szCs w:val="12"/>
              </w:rPr>
            </w:pPr>
            <w:r w:rsidRPr="001B1CB6">
              <w:rPr>
                <w:rFonts w:ascii="Arial" w:hAnsi="Arial" w:cs="Arial"/>
                <w:b/>
                <w:bCs/>
                <w:color w:val="000000"/>
                <w:sz w:val="12"/>
                <w:szCs w:val="12"/>
              </w:rPr>
              <w:t>СТРАХОВЩИК/СА</w:t>
            </w:r>
            <w:r w:rsidRPr="001B1CB6">
              <w:rPr>
                <w:rFonts w:ascii="Arial" w:hAnsi="Arial" w:cs="Arial"/>
                <w:b/>
                <w:bCs/>
                <w:color w:val="000000"/>
                <w:sz w:val="12"/>
                <w:szCs w:val="12"/>
                <w:lang w:val="kk-KZ"/>
              </w:rPr>
              <w:t>Қ</w:t>
            </w:r>
            <w:r w:rsidRPr="001B1CB6">
              <w:rPr>
                <w:rFonts w:ascii="Arial" w:hAnsi="Arial" w:cs="Arial"/>
                <w:b/>
                <w:bCs/>
                <w:color w:val="000000"/>
                <w:sz w:val="12"/>
                <w:szCs w:val="12"/>
              </w:rPr>
              <w:t>ТАНДЫРУШЫ:</w:t>
            </w:r>
            <w:r w:rsidRPr="001B1CB6">
              <w:rPr>
                <w:rFonts w:ascii="Arial" w:hAnsi="Arial" w:cs="Arial"/>
                <w:b/>
                <w:bCs/>
                <w:color w:val="000000"/>
                <w:sz w:val="12"/>
                <w:szCs w:val="12"/>
              </w:rPr>
              <w:br/>
              <w:t>АО «СК «НОМАД Иншуранс»/</w:t>
            </w:r>
          </w:p>
          <w:p w14:paraId="251EBAC4" w14:textId="77777777" w:rsidR="001B1CB6" w:rsidRPr="001B1CB6" w:rsidRDefault="001B1CB6" w:rsidP="001B1CB6">
            <w:pPr>
              <w:rPr>
                <w:rFonts w:ascii="Arial" w:hAnsi="Arial" w:cs="Arial"/>
                <w:b/>
                <w:bCs/>
                <w:color w:val="000000"/>
                <w:sz w:val="12"/>
                <w:szCs w:val="12"/>
                <w:lang w:val="kk-KZ"/>
              </w:rPr>
            </w:pPr>
            <w:r w:rsidRPr="001B1CB6">
              <w:rPr>
                <w:rFonts w:ascii="Arial" w:hAnsi="Arial" w:cs="Arial"/>
                <w:b/>
                <w:bCs/>
                <w:color w:val="000000"/>
                <w:sz w:val="12"/>
                <w:szCs w:val="12"/>
              </w:rPr>
              <w:t>«НОМАД Иншуранс» С</w:t>
            </w:r>
            <w:r w:rsidRPr="001B1CB6">
              <w:rPr>
                <w:rFonts w:ascii="Arial" w:hAnsi="Arial" w:cs="Arial"/>
                <w:b/>
                <w:bCs/>
                <w:color w:val="000000"/>
                <w:sz w:val="12"/>
                <w:szCs w:val="12"/>
                <w:lang w:val="kk-KZ"/>
              </w:rPr>
              <w:t>Қ</w:t>
            </w:r>
            <w:r w:rsidRPr="001B1CB6">
              <w:rPr>
                <w:rFonts w:ascii="Arial" w:hAnsi="Arial" w:cs="Arial"/>
                <w:b/>
                <w:bCs/>
                <w:color w:val="000000"/>
                <w:sz w:val="12"/>
                <w:szCs w:val="12"/>
              </w:rPr>
              <w:t>» А</w:t>
            </w:r>
            <w:r w:rsidRPr="001B1CB6">
              <w:rPr>
                <w:rFonts w:ascii="Arial" w:hAnsi="Arial" w:cs="Arial"/>
                <w:b/>
                <w:bCs/>
                <w:color w:val="000000"/>
                <w:sz w:val="12"/>
                <w:szCs w:val="12"/>
                <w:lang w:val="kk-KZ"/>
              </w:rPr>
              <w:t>Қ</w:t>
            </w:r>
          </w:p>
          <w:p w14:paraId="3E0B6064" w14:textId="54E488B8" w:rsidR="00675447" w:rsidRDefault="001B1CB6" w:rsidP="00675447">
            <w:pPr>
              <w:jc w:val="both"/>
              <w:rPr>
                <w:rFonts w:ascii="Arial" w:hAnsi="Arial" w:cs="Arial"/>
                <w:w w:val="105"/>
                <w:sz w:val="12"/>
                <w:szCs w:val="12"/>
              </w:rPr>
            </w:pPr>
            <w:r w:rsidRPr="001B1CB6">
              <w:rPr>
                <w:rFonts w:ascii="Arial" w:hAnsi="Arial" w:cs="Arial"/>
                <w:w w:val="105"/>
                <w:sz w:val="12"/>
                <w:szCs w:val="12"/>
              </w:rPr>
              <w:t>Принял заявление представитель Страховщика</w:t>
            </w:r>
            <w:r w:rsidR="00675447">
              <w:rPr>
                <w:rFonts w:ascii="Arial" w:hAnsi="Arial" w:cs="Arial"/>
                <w:w w:val="105"/>
                <w:sz w:val="12"/>
                <w:szCs w:val="12"/>
              </w:rPr>
              <w:t>/</w:t>
            </w:r>
            <w:r w:rsidR="00675447" w:rsidRPr="001C12D9">
              <w:rPr>
                <w:rFonts w:ascii="Arial" w:hAnsi="Arial" w:cs="Arial"/>
                <w:w w:val="105"/>
                <w:sz w:val="12"/>
                <w:szCs w:val="12"/>
              </w:rPr>
              <w:t xml:space="preserve"> </w:t>
            </w:r>
            <w:proofErr w:type="spellStart"/>
            <w:r w:rsidR="00675447" w:rsidRPr="001C12D9">
              <w:rPr>
                <w:rFonts w:ascii="Arial" w:hAnsi="Arial" w:cs="Arial"/>
                <w:w w:val="105"/>
                <w:sz w:val="12"/>
                <w:szCs w:val="12"/>
              </w:rPr>
              <w:t>Сақтандырушының</w:t>
            </w:r>
            <w:proofErr w:type="spellEnd"/>
            <w:r w:rsidR="00675447" w:rsidRPr="001C12D9">
              <w:rPr>
                <w:rFonts w:ascii="Arial" w:hAnsi="Arial" w:cs="Arial"/>
                <w:color w:val="000000"/>
                <w:sz w:val="12"/>
                <w:szCs w:val="12"/>
                <w:shd w:val="clear" w:color="auto" w:fill="FFFFFF"/>
              </w:rPr>
              <w:t xml:space="preserve"> </w:t>
            </w:r>
            <w:proofErr w:type="spellStart"/>
            <w:r w:rsidR="00675447" w:rsidRPr="001C12D9">
              <w:rPr>
                <w:rFonts w:ascii="Arial" w:hAnsi="Arial" w:cs="Arial"/>
                <w:color w:val="000000"/>
                <w:sz w:val="12"/>
                <w:szCs w:val="12"/>
                <w:shd w:val="clear" w:color="auto" w:fill="FFFFFF"/>
              </w:rPr>
              <w:t>өкілі</w:t>
            </w:r>
            <w:proofErr w:type="spellEnd"/>
            <w:r w:rsidR="00675447" w:rsidRPr="001C12D9">
              <w:rPr>
                <w:rFonts w:ascii="Arial" w:hAnsi="Arial" w:cs="Arial"/>
                <w:color w:val="000000"/>
                <w:sz w:val="12"/>
                <w:szCs w:val="12"/>
                <w:shd w:val="clear" w:color="auto" w:fill="FFFFFF"/>
              </w:rPr>
              <w:t xml:space="preserve"> </w:t>
            </w:r>
            <w:proofErr w:type="spellStart"/>
            <w:r w:rsidR="00675447" w:rsidRPr="001C12D9">
              <w:rPr>
                <w:rFonts w:ascii="Arial" w:hAnsi="Arial" w:cs="Arial"/>
                <w:color w:val="000000"/>
                <w:sz w:val="12"/>
                <w:szCs w:val="12"/>
                <w:shd w:val="clear" w:color="auto" w:fill="FFFFFF"/>
              </w:rPr>
              <w:t>өтінішті</w:t>
            </w:r>
            <w:proofErr w:type="spellEnd"/>
            <w:r w:rsidR="00675447">
              <w:rPr>
                <w:rFonts w:ascii="Arial" w:hAnsi="Arial" w:cs="Arial"/>
                <w:color w:val="000000"/>
                <w:sz w:val="12"/>
                <w:szCs w:val="12"/>
                <w:shd w:val="clear" w:color="auto" w:fill="FFFFFF"/>
              </w:rPr>
              <w:t xml:space="preserve"> </w:t>
            </w:r>
            <w:proofErr w:type="spellStart"/>
            <w:r w:rsidR="00675447" w:rsidRPr="001C12D9">
              <w:rPr>
                <w:rFonts w:ascii="Arial" w:hAnsi="Arial" w:cs="Arial"/>
                <w:color w:val="000000"/>
                <w:sz w:val="12"/>
                <w:szCs w:val="12"/>
                <w:shd w:val="clear" w:color="auto" w:fill="FFFFFF"/>
              </w:rPr>
              <w:t>қабылдады</w:t>
            </w:r>
            <w:proofErr w:type="spellEnd"/>
            <w:r w:rsidRPr="001B1CB6">
              <w:rPr>
                <w:rFonts w:ascii="Arial" w:hAnsi="Arial" w:cs="Arial"/>
                <w:w w:val="105"/>
                <w:sz w:val="12"/>
                <w:szCs w:val="12"/>
              </w:rPr>
              <w:t>:</w:t>
            </w:r>
          </w:p>
          <w:p w14:paraId="7A94C747" w14:textId="07EA1A9B" w:rsidR="001B1CB6" w:rsidRPr="001B1CB6" w:rsidRDefault="00675447" w:rsidP="00675447">
            <w:pPr>
              <w:ind w:left="709" w:hanging="709"/>
              <w:jc w:val="both"/>
              <w:rPr>
                <w:rFonts w:ascii="Arial" w:hAnsi="Arial" w:cs="Arial"/>
                <w:w w:val="105"/>
                <w:sz w:val="12"/>
                <w:szCs w:val="12"/>
              </w:rPr>
            </w:pPr>
            <w:r w:rsidRPr="001B1CB6">
              <w:rPr>
                <w:rFonts w:ascii="Arial" w:hAnsi="Arial" w:cs="Arial"/>
                <w:w w:val="105"/>
                <w:sz w:val="12"/>
                <w:szCs w:val="12"/>
              </w:rPr>
              <w:t xml:space="preserve"> </w:t>
            </w:r>
            <w:r w:rsidR="001B1CB6" w:rsidRPr="001B1CB6">
              <w:rPr>
                <w:rFonts w:ascii="Arial" w:hAnsi="Arial" w:cs="Arial"/>
                <w:w w:val="105"/>
                <w:sz w:val="12"/>
                <w:szCs w:val="12"/>
              </w:rPr>
              <w:t>Если физическое лицо</w:t>
            </w:r>
            <w:r>
              <w:rPr>
                <w:rFonts w:ascii="Arial" w:hAnsi="Arial" w:cs="Arial"/>
                <w:w w:val="105"/>
                <w:sz w:val="12"/>
                <w:szCs w:val="12"/>
              </w:rPr>
              <w:t>/</w:t>
            </w:r>
            <w:r w:rsidRPr="001C12D9">
              <w:rPr>
                <w:rFonts w:ascii="Arial" w:hAnsi="Arial" w:cs="Arial"/>
                <w:w w:val="105"/>
                <w:sz w:val="12"/>
                <w:szCs w:val="12"/>
              </w:rPr>
              <w:t xml:space="preserve"> </w:t>
            </w:r>
            <w:proofErr w:type="spellStart"/>
            <w:r w:rsidRPr="001C12D9">
              <w:rPr>
                <w:rFonts w:ascii="Arial" w:hAnsi="Arial" w:cs="Arial"/>
                <w:w w:val="105"/>
                <w:sz w:val="12"/>
                <w:szCs w:val="12"/>
              </w:rPr>
              <w:t>Егер</w:t>
            </w:r>
            <w:proofErr w:type="spellEnd"/>
            <w:r w:rsidRPr="001C12D9">
              <w:rPr>
                <w:rFonts w:ascii="Arial" w:hAnsi="Arial" w:cs="Arial"/>
                <w:w w:val="105"/>
                <w:sz w:val="12"/>
                <w:szCs w:val="12"/>
              </w:rPr>
              <w:t xml:space="preserve"> </w:t>
            </w:r>
            <w:proofErr w:type="spellStart"/>
            <w:r w:rsidRPr="001C12D9">
              <w:rPr>
                <w:rFonts w:ascii="Arial" w:hAnsi="Arial" w:cs="Arial"/>
                <w:w w:val="105"/>
                <w:sz w:val="12"/>
                <w:szCs w:val="12"/>
              </w:rPr>
              <w:t>жеке</w:t>
            </w:r>
            <w:proofErr w:type="spellEnd"/>
            <w:r w:rsidRPr="001C12D9">
              <w:rPr>
                <w:rFonts w:ascii="Arial" w:hAnsi="Arial" w:cs="Arial"/>
                <w:w w:val="105"/>
                <w:sz w:val="12"/>
                <w:szCs w:val="12"/>
              </w:rPr>
              <w:t xml:space="preserve"> </w:t>
            </w:r>
            <w:proofErr w:type="spellStart"/>
            <w:r w:rsidRPr="001C12D9">
              <w:rPr>
                <w:rFonts w:ascii="Arial" w:hAnsi="Arial" w:cs="Arial"/>
                <w:w w:val="105"/>
                <w:sz w:val="12"/>
                <w:szCs w:val="12"/>
              </w:rPr>
              <w:t>тұлға</w:t>
            </w:r>
            <w:proofErr w:type="spellEnd"/>
            <w:r w:rsidRPr="001C12D9">
              <w:rPr>
                <w:rFonts w:ascii="Arial" w:hAnsi="Arial" w:cs="Arial"/>
                <w:w w:val="105"/>
                <w:sz w:val="12"/>
                <w:szCs w:val="12"/>
              </w:rPr>
              <w:t xml:space="preserve"> </w:t>
            </w:r>
            <w:proofErr w:type="spellStart"/>
            <w:r w:rsidRPr="001C12D9">
              <w:rPr>
                <w:rFonts w:ascii="Arial" w:hAnsi="Arial" w:cs="Arial"/>
                <w:w w:val="105"/>
                <w:sz w:val="12"/>
                <w:szCs w:val="12"/>
              </w:rPr>
              <w:t>болса</w:t>
            </w:r>
            <w:proofErr w:type="spellEnd"/>
            <w:r w:rsidR="001B1CB6" w:rsidRPr="001B1CB6">
              <w:rPr>
                <w:rFonts w:ascii="Arial" w:hAnsi="Arial" w:cs="Arial"/>
                <w:w w:val="105"/>
                <w:sz w:val="12"/>
                <w:szCs w:val="12"/>
              </w:rPr>
              <w:t>:</w:t>
            </w:r>
          </w:p>
          <w:p w14:paraId="17B78B6F" w14:textId="6DD1DC0B" w:rsidR="00675447" w:rsidRDefault="001B1CB6" w:rsidP="00675447">
            <w:pPr>
              <w:ind w:left="709" w:hanging="709"/>
              <w:jc w:val="both"/>
              <w:rPr>
                <w:rFonts w:ascii="Arial" w:hAnsi="Arial" w:cs="Arial"/>
                <w:w w:val="105"/>
                <w:sz w:val="12"/>
                <w:szCs w:val="12"/>
              </w:rPr>
            </w:pPr>
            <w:r w:rsidRPr="001B1CB6">
              <w:rPr>
                <w:rFonts w:ascii="Arial" w:hAnsi="Arial" w:cs="Arial"/>
                <w:w w:val="105"/>
                <w:sz w:val="12"/>
                <w:szCs w:val="12"/>
              </w:rPr>
              <w:t>- Ф.И.О.</w:t>
            </w:r>
            <w:r w:rsidR="00675447">
              <w:rPr>
                <w:rFonts w:ascii="Arial" w:hAnsi="Arial" w:cs="Arial"/>
                <w:w w:val="105"/>
                <w:sz w:val="12"/>
                <w:szCs w:val="12"/>
              </w:rPr>
              <w:t>/</w:t>
            </w:r>
            <w:r w:rsidR="00675447" w:rsidRPr="001C12D9">
              <w:rPr>
                <w:rFonts w:ascii="Arial" w:hAnsi="Arial" w:cs="Arial"/>
                <w:w w:val="105"/>
                <w:sz w:val="12"/>
                <w:szCs w:val="12"/>
              </w:rPr>
              <w:t xml:space="preserve"> Т.А.Ә.</w:t>
            </w:r>
            <w:r w:rsidR="00675447">
              <w:rPr>
                <w:rFonts w:ascii="Arial" w:hAnsi="Arial" w:cs="Arial"/>
                <w:w w:val="105"/>
                <w:sz w:val="12"/>
                <w:szCs w:val="12"/>
              </w:rPr>
              <w:t xml:space="preserve"> </w:t>
            </w:r>
            <w:r w:rsidR="00675447" w:rsidRPr="001B1CB6">
              <w:rPr>
                <w:rFonts w:ascii="Arial" w:hAnsi="Arial" w:cs="Arial"/>
                <w:sz w:val="12"/>
                <w:szCs w:val="12"/>
              </w:rPr>
              <w:t>_________________________________</w:t>
            </w:r>
          </w:p>
          <w:p w14:paraId="00B4210C" w14:textId="16DD1183" w:rsidR="001B1CB6" w:rsidRPr="001B1CB6" w:rsidRDefault="001B1CB6" w:rsidP="00675447">
            <w:pPr>
              <w:ind w:left="709" w:hanging="709"/>
              <w:jc w:val="both"/>
              <w:rPr>
                <w:rFonts w:ascii="Arial" w:hAnsi="Arial" w:cs="Arial"/>
                <w:sz w:val="12"/>
                <w:szCs w:val="12"/>
                <w:u w:val="single"/>
              </w:rPr>
            </w:pPr>
            <w:r w:rsidRPr="001B1CB6">
              <w:rPr>
                <w:rFonts w:ascii="Arial" w:hAnsi="Arial" w:cs="Arial"/>
                <w:w w:val="105"/>
                <w:sz w:val="12"/>
                <w:szCs w:val="12"/>
              </w:rPr>
              <w:t>- ИИН</w:t>
            </w:r>
            <w:r w:rsidR="00675447">
              <w:rPr>
                <w:rFonts w:ascii="Arial" w:hAnsi="Arial" w:cs="Arial"/>
                <w:w w:val="105"/>
                <w:sz w:val="12"/>
                <w:szCs w:val="12"/>
              </w:rPr>
              <w:t>/</w:t>
            </w:r>
            <w:r w:rsidR="00675447" w:rsidRPr="001C12D9">
              <w:rPr>
                <w:rFonts w:ascii="Arial" w:hAnsi="Arial" w:cs="Arial"/>
                <w:w w:val="105"/>
                <w:sz w:val="12"/>
                <w:szCs w:val="12"/>
              </w:rPr>
              <w:t xml:space="preserve"> ЖСН</w:t>
            </w:r>
            <w:r w:rsidRPr="001B1CB6">
              <w:rPr>
                <w:rFonts w:ascii="Arial" w:hAnsi="Arial" w:cs="Arial"/>
                <w:w w:val="105"/>
                <w:sz w:val="12"/>
                <w:szCs w:val="12"/>
              </w:rPr>
              <w:t xml:space="preserve"> </w:t>
            </w:r>
            <w:r w:rsidRPr="001B1CB6">
              <w:rPr>
                <w:rFonts w:ascii="Arial" w:hAnsi="Arial" w:cs="Arial"/>
                <w:sz w:val="12"/>
                <w:szCs w:val="12"/>
              </w:rPr>
              <w:t>_________________________________</w:t>
            </w:r>
          </w:p>
          <w:p w14:paraId="19647B44" w14:textId="0045CAAC" w:rsidR="001B1CB6" w:rsidRPr="001B1CB6" w:rsidRDefault="001B1CB6" w:rsidP="00675447">
            <w:pPr>
              <w:ind w:left="709" w:hanging="709"/>
              <w:jc w:val="both"/>
              <w:rPr>
                <w:rFonts w:ascii="Arial" w:hAnsi="Arial" w:cs="Arial"/>
                <w:sz w:val="12"/>
                <w:szCs w:val="12"/>
                <w:u w:val="single"/>
              </w:rPr>
            </w:pPr>
            <w:r w:rsidRPr="001B1CB6">
              <w:rPr>
                <w:rFonts w:ascii="Arial" w:hAnsi="Arial" w:cs="Arial"/>
                <w:w w:val="105"/>
                <w:sz w:val="12"/>
                <w:szCs w:val="12"/>
              </w:rPr>
              <w:t>- номер телефона</w:t>
            </w:r>
            <w:r w:rsidR="008864DD">
              <w:rPr>
                <w:rFonts w:ascii="Arial" w:hAnsi="Arial" w:cs="Arial"/>
                <w:w w:val="105"/>
                <w:sz w:val="12"/>
                <w:szCs w:val="12"/>
              </w:rPr>
              <w:t>/</w:t>
            </w:r>
            <w:r w:rsidR="008864DD" w:rsidRPr="001C12D9">
              <w:rPr>
                <w:rFonts w:ascii="Arial" w:hAnsi="Arial" w:cs="Arial"/>
                <w:w w:val="105"/>
                <w:sz w:val="12"/>
                <w:szCs w:val="12"/>
              </w:rPr>
              <w:t xml:space="preserve"> телефон </w:t>
            </w:r>
            <w:proofErr w:type="spellStart"/>
            <w:r w:rsidR="008864DD" w:rsidRPr="001C12D9">
              <w:rPr>
                <w:rFonts w:ascii="Arial" w:hAnsi="Arial" w:cs="Arial"/>
                <w:w w:val="105"/>
                <w:sz w:val="12"/>
                <w:szCs w:val="12"/>
              </w:rPr>
              <w:t>нөмірі</w:t>
            </w:r>
            <w:proofErr w:type="spellEnd"/>
            <w:r w:rsidR="008864DD" w:rsidRPr="001C12D9">
              <w:rPr>
                <w:rFonts w:ascii="Arial" w:hAnsi="Arial" w:cs="Arial"/>
                <w:w w:val="105"/>
                <w:sz w:val="12"/>
                <w:szCs w:val="12"/>
              </w:rPr>
              <w:t xml:space="preserve"> </w:t>
            </w:r>
            <w:r w:rsidR="008864DD">
              <w:rPr>
                <w:rFonts w:ascii="Arial" w:hAnsi="Arial" w:cs="Arial"/>
                <w:w w:val="105"/>
                <w:sz w:val="12"/>
                <w:szCs w:val="12"/>
              </w:rPr>
              <w:t>____________________</w:t>
            </w:r>
          </w:p>
          <w:p w14:paraId="3ED99222" w14:textId="297A0CC9" w:rsidR="001B1CB6" w:rsidRPr="001B1CB6" w:rsidRDefault="001B1CB6" w:rsidP="00675447">
            <w:pPr>
              <w:ind w:left="709" w:hanging="709"/>
              <w:jc w:val="both"/>
              <w:rPr>
                <w:rFonts w:ascii="Arial" w:hAnsi="Arial" w:cs="Arial"/>
                <w:sz w:val="12"/>
                <w:szCs w:val="12"/>
              </w:rPr>
            </w:pPr>
            <w:r w:rsidRPr="001B1CB6">
              <w:rPr>
                <w:rFonts w:ascii="Arial" w:hAnsi="Arial" w:cs="Arial"/>
                <w:sz w:val="12"/>
                <w:szCs w:val="12"/>
              </w:rPr>
              <w:t>«___</w:t>
            </w:r>
            <w:proofErr w:type="gramStart"/>
            <w:r w:rsidRPr="001B1CB6">
              <w:rPr>
                <w:rFonts w:ascii="Arial" w:hAnsi="Arial" w:cs="Arial"/>
                <w:sz w:val="12"/>
                <w:szCs w:val="12"/>
              </w:rPr>
              <w:t>_»_</w:t>
            </w:r>
            <w:proofErr w:type="gramEnd"/>
            <w:r w:rsidRPr="001B1CB6">
              <w:rPr>
                <w:rFonts w:ascii="Arial" w:hAnsi="Arial" w:cs="Arial"/>
                <w:sz w:val="12"/>
                <w:szCs w:val="12"/>
              </w:rPr>
              <w:t>_____</w:t>
            </w:r>
            <w:r w:rsidRPr="001B1CB6">
              <w:rPr>
                <w:rFonts w:ascii="Arial" w:hAnsi="Arial" w:cs="Arial"/>
                <w:sz w:val="12"/>
                <w:szCs w:val="12"/>
                <w:u w:val="single"/>
              </w:rPr>
              <w:tab/>
            </w:r>
            <w:r w:rsidRPr="001B1CB6">
              <w:rPr>
                <w:rFonts w:ascii="Arial" w:hAnsi="Arial" w:cs="Arial"/>
                <w:sz w:val="12"/>
                <w:szCs w:val="12"/>
              </w:rPr>
              <w:t>20___ г.</w:t>
            </w:r>
            <w:r w:rsidR="008864DD">
              <w:rPr>
                <w:rFonts w:ascii="Arial" w:hAnsi="Arial" w:cs="Arial"/>
                <w:sz w:val="12"/>
                <w:szCs w:val="12"/>
              </w:rPr>
              <w:t>/ж.</w:t>
            </w:r>
          </w:p>
          <w:p w14:paraId="3BC7EAB2" w14:textId="7AD2886C" w:rsidR="001B1CB6" w:rsidRPr="001B1CB6" w:rsidRDefault="001B1CB6" w:rsidP="00675447">
            <w:pPr>
              <w:ind w:left="709" w:hanging="709"/>
              <w:jc w:val="both"/>
              <w:rPr>
                <w:rFonts w:ascii="Arial" w:hAnsi="Arial" w:cs="Arial"/>
                <w:sz w:val="12"/>
                <w:szCs w:val="12"/>
              </w:rPr>
            </w:pPr>
            <w:r w:rsidRPr="001B1CB6">
              <w:rPr>
                <w:rFonts w:ascii="Arial" w:hAnsi="Arial" w:cs="Arial"/>
                <w:sz w:val="12"/>
                <w:szCs w:val="12"/>
              </w:rPr>
              <w:t>Подпись</w:t>
            </w:r>
            <w:r w:rsidR="008864DD">
              <w:rPr>
                <w:rFonts w:ascii="Arial" w:hAnsi="Arial" w:cs="Arial"/>
                <w:sz w:val="12"/>
                <w:szCs w:val="12"/>
              </w:rPr>
              <w:t>/</w:t>
            </w:r>
            <w:r w:rsidR="008864DD" w:rsidRPr="001C12D9">
              <w:rPr>
                <w:rFonts w:ascii="Arial" w:hAnsi="Arial" w:cs="Arial"/>
                <w:w w:val="105"/>
                <w:sz w:val="12"/>
                <w:szCs w:val="12"/>
              </w:rPr>
              <w:t xml:space="preserve"> Қолы </w:t>
            </w:r>
            <w:r w:rsidR="008864DD">
              <w:rPr>
                <w:rFonts w:ascii="Arial" w:hAnsi="Arial" w:cs="Arial"/>
                <w:w w:val="105"/>
                <w:sz w:val="12"/>
                <w:szCs w:val="12"/>
              </w:rPr>
              <w:t>________________________</w:t>
            </w:r>
          </w:p>
          <w:p w14:paraId="7F8383A1" w14:textId="77777777" w:rsidR="001B1CB6" w:rsidRPr="001B1CB6" w:rsidRDefault="001B1CB6" w:rsidP="00675447">
            <w:pPr>
              <w:ind w:left="709" w:hanging="709"/>
              <w:jc w:val="both"/>
              <w:rPr>
                <w:rFonts w:ascii="Arial" w:hAnsi="Arial" w:cs="Arial"/>
                <w:w w:val="105"/>
                <w:sz w:val="12"/>
                <w:szCs w:val="12"/>
              </w:rPr>
            </w:pPr>
          </w:p>
          <w:p w14:paraId="735DB6F0" w14:textId="16DF864A" w:rsidR="001B1CB6" w:rsidRPr="001B1CB6" w:rsidRDefault="001B1CB6" w:rsidP="00675447">
            <w:pPr>
              <w:ind w:left="709" w:hanging="709"/>
              <w:jc w:val="both"/>
              <w:rPr>
                <w:rFonts w:ascii="Arial" w:hAnsi="Arial" w:cs="Arial"/>
                <w:w w:val="105"/>
                <w:sz w:val="12"/>
                <w:szCs w:val="12"/>
              </w:rPr>
            </w:pPr>
            <w:r w:rsidRPr="001B1CB6">
              <w:rPr>
                <w:rFonts w:ascii="Arial" w:hAnsi="Arial" w:cs="Arial"/>
                <w:w w:val="105"/>
                <w:sz w:val="12"/>
                <w:szCs w:val="12"/>
              </w:rPr>
              <w:t xml:space="preserve"> Если юридическое лицо</w:t>
            </w:r>
            <w:r w:rsidR="008864DD">
              <w:rPr>
                <w:rFonts w:ascii="Arial" w:hAnsi="Arial" w:cs="Arial"/>
                <w:w w:val="105"/>
                <w:sz w:val="12"/>
                <w:szCs w:val="12"/>
              </w:rPr>
              <w:t>/</w:t>
            </w:r>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Егер</w:t>
            </w:r>
            <w:proofErr w:type="spellEnd"/>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заңды</w:t>
            </w:r>
            <w:proofErr w:type="spellEnd"/>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тұлға</w:t>
            </w:r>
            <w:proofErr w:type="spellEnd"/>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болса</w:t>
            </w:r>
            <w:proofErr w:type="spellEnd"/>
            <w:r w:rsidRPr="001B1CB6">
              <w:rPr>
                <w:rFonts w:ascii="Arial" w:hAnsi="Arial" w:cs="Arial"/>
                <w:w w:val="105"/>
                <w:sz w:val="12"/>
                <w:szCs w:val="12"/>
              </w:rPr>
              <w:t>:</w:t>
            </w:r>
          </w:p>
          <w:p w14:paraId="6D401457" w14:textId="388A10B3" w:rsidR="001B1CB6" w:rsidRPr="001B1CB6" w:rsidRDefault="001B1CB6" w:rsidP="00675447">
            <w:pPr>
              <w:ind w:left="709" w:hanging="709"/>
              <w:jc w:val="both"/>
              <w:rPr>
                <w:rFonts w:ascii="Arial" w:hAnsi="Arial" w:cs="Arial"/>
                <w:sz w:val="12"/>
                <w:szCs w:val="12"/>
                <w:u w:val="single"/>
              </w:rPr>
            </w:pPr>
            <w:r w:rsidRPr="001B1CB6">
              <w:rPr>
                <w:rFonts w:ascii="Arial" w:hAnsi="Arial" w:cs="Arial"/>
                <w:w w:val="105"/>
                <w:sz w:val="12"/>
                <w:szCs w:val="12"/>
              </w:rPr>
              <w:t>- наименование</w:t>
            </w:r>
            <w:r w:rsidR="008864DD">
              <w:rPr>
                <w:rFonts w:ascii="Arial" w:hAnsi="Arial" w:cs="Arial"/>
                <w:w w:val="105"/>
                <w:sz w:val="12"/>
                <w:szCs w:val="12"/>
              </w:rPr>
              <w:t>/</w:t>
            </w:r>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атауы</w:t>
            </w:r>
            <w:proofErr w:type="spellEnd"/>
            <w:r w:rsidR="008864DD">
              <w:rPr>
                <w:rFonts w:ascii="Arial" w:hAnsi="Arial" w:cs="Arial"/>
                <w:w w:val="105"/>
                <w:sz w:val="12"/>
                <w:szCs w:val="12"/>
              </w:rPr>
              <w:t>_______________________</w:t>
            </w:r>
          </w:p>
          <w:p w14:paraId="4E5930E3" w14:textId="28A72768" w:rsidR="001B1CB6" w:rsidRPr="001B1CB6" w:rsidRDefault="001B1CB6" w:rsidP="00675447">
            <w:pPr>
              <w:ind w:left="709" w:hanging="709"/>
              <w:jc w:val="both"/>
              <w:rPr>
                <w:rFonts w:ascii="Arial" w:hAnsi="Arial" w:cs="Arial"/>
                <w:sz w:val="12"/>
                <w:szCs w:val="12"/>
                <w:u w:val="single"/>
              </w:rPr>
            </w:pPr>
            <w:r w:rsidRPr="001B1CB6">
              <w:rPr>
                <w:rFonts w:ascii="Arial" w:hAnsi="Arial" w:cs="Arial"/>
                <w:w w:val="105"/>
                <w:sz w:val="12"/>
                <w:szCs w:val="12"/>
              </w:rPr>
              <w:t>- место нахождения</w:t>
            </w:r>
            <w:r w:rsidR="008864DD">
              <w:rPr>
                <w:rFonts w:ascii="Arial" w:hAnsi="Arial" w:cs="Arial"/>
                <w:w w:val="105"/>
                <w:sz w:val="12"/>
                <w:szCs w:val="12"/>
              </w:rPr>
              <w:t>/</w:t>
            </w:r>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орналасқан</w:t>
            </w:r>
            <w:proofErr w:type="spellEnd"/>
            <w:r w:rsidR="008864DD" w:rsidRPr="001C12D9">
              <w:rPr>
                <w:rFonts w:ascii="Arial" w:hAnsi="Arial" w:cs="Arial"/>
                <w:w w:val="105"/>
                <w:sz w:val="12"/>
                <w:szCs w:val="12"/>
              </w:rPr>
              <w:t xml:space="preserve"> </w:t>
            </w:r>
            <w:proofErr w:type="spellStart"/>
            <w:r w:rsidR="008864DD" w:rsidRPr="001C12D9">
              <w:rPr>
                <w:rFonts w:ascii="Arial" w:hAnsi="Arial" w:cs="Arial"/>
                <w:w w:val="105"/>
                <w:sz w:val="12"/>
                <w:szCs w:val="12"/>
              </w:rPr>
              <w:t>жері</w:t>
            </w:r>
            <w:proofErr w:type="spellEnd"/>
            <w:r w:rsidR="008864DD">
              <w:rPr>
                <w:rFonts w:ascii="Arial" w:hAnsi="Arial" w:cs="Arial"/>
                <w:w w:val="105"/>
                <w:sz w:val="12"/>
                <w:szCs w:val="12"/>
              </w:rPr>
              <w:t>________________</w:t>
            </w:r>
          </w:p>
          <w:p w14:paraId="4EB541DD" w14:textId="04BCBF98" w:rsidR="001B1CB6" w:rsidRPr="001B1CB6" w:rsidRDefault="001B1CB6" w:rsidP="00675447">
            <w:pPr>
              <w:ind w:left="709" w:hanging="709"/>
              <w:jc w:val="both"/>
              <w:rPr>
                <w:rFonts w:ascii="Arial" w:hAnsi="Arial" w:cs="Arial"/>
                <w:sz w:val="12"/>
                <w:szCs w:val="12"/>
                <w:u w:val="single"/>
              </w:rPr>
            </w:pPr>
            <w:r w:rsidRPr="001B1CB6">
              <w:rPr>
                <w:rFonts w:ascii="Arial" w:hAnsi="Arial" w:cs="Arial"/>
                <w:w w:val="105"/>
                <w:sz w:val="12"/>
                <w:szCs w:val="12"/>
              </w:rPr>
              <w:t>- БИН</w:t>
            </w:r>
            <w:r w:rsidR="008864DD">
              <w:rPr>
                <w:rFonts w:ascii="Arial" w:hAnsi="Arial" w:cs="Arial"/>
                <w:w w:val="105"/>
                <w:sz w:val="12"/>
                <w:szCs w:val="12"/>
              </w:rPr>
              <w:t>/</w:t>
            </w:r>
            <w:r w:rsidR="008864DD" w:rsidRPr="001C12D9">
              <w:rPr>
                <w:rFonts w:ascii="Arial" w:hAnsi="Arial" w:cs="Arial"/>
                <w:w w:val="105"/>
                <w:sz w:val="12"/>
                <w:szCs w:val="12"/>
              </w:rPr>
              <w:t xml:space="preserve"> БСН</w:t>
            </w:r>
            <w:r w:rsidRPr="001B1CB6">
              <w:rPr>
                <w:rFonts w:ascii="Arial" w:hAnsi="Arial" w:cs="Arial"/>
                <w:w w:val="105"/>
                <w:sz w:val="12"/>
                <w:szCs w:val="12"/>
              </w:rPr>
              <w:t xml:space="preserve"> </w:t>
            </w:r>
            <w:r w:rsidRPr="001B1CB6">
              <w:rPr>
                <w:rFonts w:ascii="Arial" w:hAnsi="Arial" w:cs="Arial"/>
                <w:sz w:val="12"/>
                <w:szCs w:val="12"/>
              </w:rPr>
              <w:t>________________________________</w:t>
            </w:r>
          </w:p>
          <w:p w14:paraId="1AACAD7A" w14:textId="0BA1F133" w:rsidR="001B1CB6" w:rsidRDefault="001B1CB6" w:rsidP="00675447">
            <w:pPr>
              <w:ind w:left="709" w:hanging="709"/>
              <w:jc w:val="both"/>
              <w:rPr>
                <w:rFonts w:ascii="Arial" w:hAnsi="Arial" w:cs="Arial"/>
                <w:w w:val="105"/>
                <w:sz w:val="12"/>
                <w:szCs w:val="12"/>
              </w:rPr>
            </w:pPr>
            <w:r w:rsidRPr="001B1CB6">
              <w:rPr>
                <w:rFonts w:ascii="Arial" w:hAnsi="Arial" w:cs="Arial"/>
                <w:w w:val="105"/>
                <w:sz w:val="12"/>
                <w:szCs w:val="12"/>
              </w:rPr>
              <w:t>- номер телефона</w:t>
            </w:r>
            <w:r w:rsidR="008864DD">
              <w:rPr>
                <w:rFonts w:ascii="Arial" w:hAnsi="Arial" w:cs="Arial"/>
                <w:w w:val="105"/>
                <w:sz w:val="12"/>
                <w:szCs w:val="12"/>
              </w:rPr>
              <w:t>/</w:t>
            </w:r>
            <w:r w:rsidR="008864DD" w:rsidRPr="001C12D9">
              <w:rPr>
                <w:rFonts w:ascii="Arial" w:hAnsi="Arial" w:cs="Arial"/>
                <w:w w:val="105"/>
                <w:sz w:val="12"/>
                <w:szCs w:val="12"/>
              </w:rPr>
              <w:t xml:space="preserve"> телефон </w:t>
            </w:r>
            <w:proofErr w:type="spellStart"/>
            <w:r w:rsidR="008864DD" w:rsidRPr="001C12D9">
              <w:rPr>
                <w:rFonts w:ascii="Arial" w:hAnsi="Arial" w:cs="Arial"/>
                <w:w w:val="105"/>
                <w:sz w:val="12"/>
                <w:szCs w:val="12"/>
              </w:rPr>
              <w:t>нөмірі</w:t>
            </w:r>
            <w:proofErr w:type="spellEnd"/>
            <w:r w:rsidR="008864DD">
              <w:rPr>
                <w:rFonts w:ascii="Arial" w:hAnsi="Arial" w:cs="Arial"/>
                <w:w w:val="105"/>
                <w:sz w:val="12"/>
                <w:szCs w:val="12"/>
              </w:rPr>
              <w:t>________________</w:t>
            </w:r>
          </w:p>
          <w:p w14:paraId="5C1F38B7" w14:textId="6B37FA1A" w:rsidR="00675447" w:rsidRPr="001B1CB6" w:rsidRDefault="002A5F87" w:rsidP="002A5F87">
            <w:pPr>
              <w:ind w:left="709" w:hanging="709"/>
              <w:jc w:val="both"/>
              <w:rPr>
                <w:sz w:val="12"/>
                <w:szCs w:val="12"/>
              </w:rPr>
            </w:pPr>
            <w:r w:rsidRPr="001B1CB6">
              <w:rPr>
                <w:rFonts w:ascii="Arial" w:hAnsi="Arial" w:cs="Arial"/>
                <w:sz w:val="12"/>
                <w:szCs w:val="12"/>
              </w:rPr>
              <w:t>Подпись</w:t>
            </w:r>
            <w:r>
              <w:rPr>
                <w:rFonts w:ascii="Arial" w:hAnsi="Arial" w:cs="Arial"/>
                <w:sz w:val="12"/>
                <w:szCs w:val="12"/>
              </w:rPr>
              <w:t>/</w:t>
            </w:r>
            <w:r w:rsidRPr="001C12D9">
              <w:rPr>
                <w:rFonts w:ascii="Arial" w:hAnsi="Arial" w:cs="Arial"/>
                <w:w w:val="105"/>
                <w:sz w:val="12"/>
                <w:szCs w:val="12"/>
              </w:rPr>
              <w:t xml:space="preserve"> Қолы </w:t>
            </w:r>
            <w:r>
              <w:rPr>
                <w:rFonts w:ascii="Arial" w:hAnsi="Arial" w:cs="Arial"/>
                <w:w w:val="105"/>
                <w:sz w:val="12"/>
                <w:szCs w:val="12"/>
              </w:rPr>
              <w:t>________________________</w:t>
            </w:r>
            <w:r w:rsidRPr="001C12D9">
              <w:rPr>
                <w:rFonts w:ascii="Arial" w:hAnsi="Arial" w:cs="Arial"/>
                <w:w w:val="105"/>
                <w:sz w:val="12"/>
                <w:szCs w:val="12"/>
              </w:rPr>
              <w:t xml:space="preserve"> </w:t>
            </w:r>
            <w:r>
              <w:rPr>
                <w:rFonts w:ascii="Arial" w:hAnsi="Arial" w:cs="Arial"/>
                <w:w w:val="105"/>
                <w:sz w:val="12"/>
                <w:szCs w:val="12"/>
              </w:rPr>
              <w:t>М.П./</w:t>
            </w:r>
            <w:r w:rsidRPr="001C12D9">
              <w:rPr>
                <w:rFonts w:ascii="Arial" w:hAnsi="Arial" w:cs="Arial"/>
                <w:w w:val="105"/>
                <w:sz w:val="12"/>
                <w:szCs w:val="12"/>
              </w:rPr>
              <w:t>М.О.</w:t>
            </w:r>
          </w:p>
        </w:tc>
        <w:tc>
          <w:tcPr>
            <w:tcW w:w="5528" w:type="dxa"/>
            <w:shd w:val="clear" w:color="auto" w:fill="auto"/>
          </w:tcPr>
          <w:p w14:paraId="7BC29D42" w14:textId="77777777" w:rsidR="002A5F87" w:rsidRDefault="002A5F87" w:rsidP="002A5F87">
            <w:pPr>
              <w:rPr>
                <w:rFonts w:ascii="Arial" w:hAnsi="Arial" w:cs="Arial"/>
                <w:b/>
                <w:bCs/>
                <w:color w:val="000000"/>
                <w:sz w:val="12"/>
                <w:szCs w:val="12"/>
              </w:rPr>
            </w:pPr>
          </w:p>
          <w:p w14:paraId="34CFA3CA" w14:textId="67569DCD" w:rsidR="001B1CB6" w:rsidRPr="001B1CB6" w:rsidRDefault="001B1CB6" w:rsidP="002A5F87">
            <w:pPr>
              <w:rPr>
                <w:bCs/>
                <w:sz w:val="12"/>
                <w:szCs w:val="12"/>
              </w:rPr>
            </w:pPr>
            <w:r w:rsidRPr="001B1CB6">
              <w:rPr>
                <w:rFonts w:ascii="Arial" w:hAnsi="Arial" w:cs="Arial"/>
                <w:b/>
                <w:bCs/>
                <w:color w:val="000000"/>
                <w:sz w:val="12"/>
                <w:szCs w:val="12"/>
              </w:rPr>
              <w:t>СТРАХОВАТЕЛЬ/СА</w:t>
            </w:r>
            <w:r w:rsidRPr="001B1CB6">
              <w:rPr>
                <w:rFonts w:ascii="Arial" w:hAnsi="Arial" w:cs="Arial"/>
                <w:b/>
                <w:bCs/>
                <w:color w:val="000000"/>
                <w:sz w:val="12"/>
                <w:szCs w:val="12"/>
                <w:lang w:val="kk-KZ"/>
              </w:rPr>
              <w:t>ҚТАНУШЫ:</w:t>
            </w:r>
            <w:r w:rsidRPr="001B1CB6">
              <w:rPr>
                <w:rFonts w:ascii="Arial" w:hAnsi="Arial" w:cs="Arial"/>
                <w:b/>
                <w:bCs/>
                <w:color w:val="000000"/>
                <w:sz w:val="12"/>
                <w:szCs w:val="12"/>
              </w:rPr>
              <w:br/>
              <w:t>Ф.И.О.: /</w:t>
            </w:r>
            <w:r w:rsidRPr="001B1CB6">
              <w:rPr>
                <w:rFonts w:ascii="Arial" w:hAnsi="Arial" w:cs="Arial"/>
                <w:b/>
                <w:bCs/>
                <w:color w:val="000000"/>
                <w:sz w:val="12"/>
                <w:szCs w:val="12"/>
                <w:lang w:val="kk-KZ"/>
              </w:rPr>
              <w:t xml:space="preserve"> Т.А.Ә.</w:t>
            </w:r>
            <w:r w:rsidRPr="001B1CB6">
              <w:rPr>
                <w:rFonts w:ascii="Arial" w:hAnsi="Arial" w:cs="Arial"/>
                <w:b/>
                <w:bCs/>
                <w:color w:val="000000"/>
                <w:sz w:val="12"/>
                <w:szCs w:val="12"/>
              </w:rPr>
              <w:br/>
              <w:t>Подпись/</w:t>
            </w:r>
            <w:r w:rsidRPr="001B1CB6">
              <w:rPr>
                <w:rFonts w:ascii="Arial" w:hAnsi="Arial" w:cs="Arial"/>
                <w:b/>
                <w:bCs/>
                <w:color w:val="000000"/>
                <w:sz w:val="12"/>
                <w:szCs w:val="12"/>
                <w:lang w:val="kk-KZ"/>
              </w:rPr>
              <w:t>Қолы</w:t>
            </w:r>
            <w:r w:rsidRPr="001B1CB6">
              <w:rPr>
                <w:rFonts w:ascii="Arial" w:hAnsi="Arial" w:cs="Arial"/>
                <w:b/>
                <w:bCs/>
                <w:color w:val="000000"/>
                <w:sz w:val="12"/>
                <w:szCs w:val="12"/>
              </w:rPr>
              <w:t xml:space="preserve"> </w:t>
            </w:r>
            <w:r w:rsidR="00BE2FB6">
              <w:rPr>
                <w:rFonts w:ascii="Arial" w:hAnsi="Arial" w:cs="Arial"/>
                <w:w w:val="105"/>
                <w:sz w:val="12"/>
                <w:szCs w:val="12"/>
              </w:rPr>
              <w:t>____________________</w:t>
            </w:r>
            <w:r w:rsidRPr="001B1CB6">
              <w:rPr>
                <w:rFonts w:ascii="Arial" w:hAnsi="Arial" w:cs="Arial"/>
                <w:sz w:val="12"/>
                <w:szCs w:val="12"/>
              </w:rPr>
              <w:t>_________________________________</w:t>
            </w:r>
          </w:p>
        </w:tc>
      </w:tr>
      <w:tr w:rsidR="00FE6689" w:rsidRPr="001C12D9" w14:paraId="775EDDD3" w14:textId="77777777" w:rsidTr="002A5F87">
        <w:trPr>
          <w:trHeight w:val="126"/>
        </w:trPr>
        <w:tc>
          <w:tcPr>
            <w:tcW w:w="5387" w:type="dxa"/>
            <w:shd w:val="clear" w:color="auto" w:fill="auto"/>
            <w:vAlign w:val="center"/>
          </w:tcPr>
          <w:p w14:paraId="5AF0F84B" w14:textId="77777777" w:rsidR="00FE6689" w:rsidRPr="00FE6689" w:rsidRDefault="00FE6689" w:rsidP="001B1CB6">
            <w:pPr>
              <w:rPr>
                <w:rFonts w:ascii="Arial" w:hAnsi="Arial" w:cs="Arial"/>
                <w:b/>
                <w:bCs/>
                <w:color w:val="FF0000"/>
                <w:sz w:val="12"/>
                <w:szCs w:val="12"/>
              </w:rPr>
            </w:pPr>
            <w:r w:rsidRPr="00FE6689">
              <w:rPr>
                <w:rFonts w:ascii="Arial" w:hAnsi="Arial" w:cs="Arial"/>
                <w:b/>
                <w:bCs/>
                <w:color w:val="FF0000"/>
                <w:sz w:val="12"/>
                <w:szCs w:val="12"/>
              </w:rPr>
              <w:t>ТОО «эксперт-экспресс»</w:t>
            </w:r>
          </w:p>
          <w:p w14:paraId="11AC8334" w14:textId="45214535" w:rsidR="00FE6689" w:rsidRPr="001B1CB6" w:rsidRDefault="00FE6689" w:rsidP="001B1CB6">
            <w:pPr>
              <w:rPr>
                <w:rFonts w:ascii="Arial" w:hAnsi="Arial" w:cs="Arial"/>
                <w:b/>
                <w:bCs/>
                <w:color w:val="000000"/>
                <w:sz w:val="12"/>
                <w:szCs w:val="12"/>
              </w:rPr>
            </w:pPr>
            <w:r w:rsidRPr="00FE6689">
              <w:rPr>
                <w:rFonts w:ascii="Arial" w:hAnsi="Arial" w:cs="Arial"/>
                <w:color w:val="FF0000"/>
                <w:w w:val="105"/>
                <w:sz w:val="12"/>
                <w:szCs w:val="12"/>
              </w:rPr>
              <w:t xml:space="preserve">телефон </w:t>
            </w:r>
            <w:proofErr w:type="spellStart"/>
            <w:r w:rsidRPr="00FE6689">
              <w:rPr>
                <w:rFonts w:ascii="Arial" w:hAnsi="Arial" w:cs="Arial"/>
                <w:color w:val="FF0000"/>
                <w:w w:val="105"/>
                <w:sz w:val="12"/>
                <w:szCs w:val="12"/>
              </w:rPr>
              <w:t>нөмірі</w:t>
            </w:r>
            <w:proofErr w:type="spellEnd"/>
            <w:r w:rsidRPr="00FE6689">
              <w:rPr>
                <w:rFonts w:ascii="Arial" w:hAnsi="Arial" w:cs="Arial"/>
                <w:color w:val="FF0000"/>
                <w:w w:val="105"/>
                <w:sz w:val="12"/>
                <w:szCs w:val="12"/>
              </w:rPr>
              <w:t>: 390-83-08</w:t>
            </w:r>
            <w:bookmarkStart w:id="2" w:name="_GoBack"/>
            <w:bookmarkEnd w:id="2"/>
          </w:p>
        </w:tc>
        <w:tc>
          <w:tcPr>
            <w:tcW w:w="5528" w:type="dxa"/>
            <w:shd w:val="clear" w:color="auto" w:fill="auto"/>
          </w:tcPr>
          <w:p w14:paraId="3B75CDE1" w14:textId="77777777" w:rsidR="002E35E9" w:rsidRPr="00FE6689" w:rsidRDefault="002E35E9" w:rsidP="002E35E9">
            <w:pPr>
              <w:rPr>
                <w:rFonts w:ascii="Arial" w:hAnsi="Arial" w:cs="Arial"/>
                <w:b/>
                <w:bCs/>
                <w:color w:val="FF0000"/>
                <w:sz w:val="12"/>
                <w:szCs w:val="12"/>
              </w:rPr>
            </w:pPr>
            <w:r w:rsidRPr="00FE6689">
              <w:rPr>
                <w:rFonts w:ascii="Arial" w:hAnsi="Arial" w:cs="Arial"/>
                <w:b/>
                <w:bCs/>
                <w:color w:val="FF0000"/>
                <w:sz w:val="12"/>
                <w:szCs w:val="12"/>
              </w:rPr>
              <w:t>ТОО «эксперт-экспресс»</w:t>
            </w:r>
          </w:p>
          <w:p w14:paraId="22321BBD" w14:textId="0CAC32B0" w:rsidR="00FE6689" w:rsidRDefault="002E35E9" w:rsidP="002E35E9">
            <w:pPr>
              <w:rPr>
                <w:rFonts w:ascii="Arial" w:hAnsi="Arial" w:cs="Arial"/>
                <w:b/>
                <w:bCs/>
                <w:color w:val="000000"/>
                <w:sz w:val="12"/>
                <w:szCs w:val="12"/>
              </w:rPr>
            </w:pPr>
            <w:r w:rsidRPr="00FE6689">
              <w:rPr>
                <w:rFonts w:ascii="Arial" w:hAnsi="Arial" w:cs="Arial"/>
                <w:color w:val="FF0000"/>
                <w:w w:val="105"/>
                <w:sz w:val="12"/>
                <w:szCs w:val="12"/>
              </w:rPr>
              <w:t>номер телефон</w:t>
            </w:r>
            <w:r>
              <w:rPr>
                <w:rFonts w:ascii="Arial" w:hAnsi="Arial" w:cs="Arial"/>
                <w:color w:val="FF0000"/>
                <w:w w:val="105"/>
                <w:sz w:val="12"/>
                <w:szCs w:val="12"/>
              </w:rPr>
              <w:t>а:</w:t>
            </w:r>
            <w:r w:rsidRPr="00FE6689">
              <w:rPr>
                <w:rFonts w:ascii="Arial" w:hAnsi="Arial" w:cs="Arial"/>
                <w:color w:val="FF0000"/>
                <w:w w:val="105"/>
                <w:sz w:val="12"/>
                <w:szCs w:val="12"/>
              </w:rPr>
              <w:t xml:space="preserve"> 390-83-08</w:t>
            </w:r>
          </w:p>
        </w:tc>
      </w:tr>
    </w:tbl>
    <w:p w14:paraId="263426CF" w14:textId="4B6A5902" w:rsidR="00874DF1" w:rsidRPr="00874DF1" w:rsidRDefault="00874DF1" w:rsidP="00675447">
      <w:pPr>
        <w:ind w:left="709" w:hanging="142"/>
        <w:jc w:val="both"/>
        <w:rPr>
          <w:rFonts w:ascii="Arial" w:hAnsi="Arial" w:cs="Arial"/>
          <w:w w:val="105"/>
          <w:sz w:val="12"/>
          <w:szCs w:val="12"/>
        </w:rPr>
      </w:pPr>
      <w:r w:rsidRPr="001C12D9">
        <w:rPr>
          <w:rFonts w:ascii="Arial" w:hAnsi="Arial" w:cs="Arial"/>
          <w:w w:val="105"/>
          <w:sz w:val="12"/>
          <w:szCs w:val="12"/>
        </w:rPr>
        <w:t xml:space="preserve">     </w:t>
      </w:r>
    </w:p>
    <w:p w14:paraId="39C19C8E" w14:textId="77777777" w:rsidR="001F3A1E" w:rsidRDefault="001F3A1E"/>
    <w:sectPr w:rsidR="001F3A1E" w:rsidSect="002A5F87">
      <w:pgSz w:w="11906" w:h="16838"/>
      <w:pgMar w:top="426"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CC9"/>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236F0A5C"/>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44830FFC"/>
    <w:multiLevelType w:val="hybridMultilevel"/>
    <w:tmpl w:val="83700272"/>
    <w:lvl w:ilvl="0" w:tplc="139226B4">
      <w:start w:val="1"/>
      <w:numFmt w:val="decimal"/>
      <w:lvlText w:val="%1)"/>
      <w:lvlJc w:val="left"/>
      <w:pPr>
        <w:ind w:left="862" w:hanging="360"/>
      </w:pPr>
      <w:rPr>
        <w:b w:val="0"/>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 w15:restartNumberingAfterBreak="0">
    <w:nsid w:val="4EAC6686"/>
    <w:multiLevelType w:val="hybridMultilevel"/>
    <w:tmpl w:val="D0D629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C161B7"/>
    <w:multiLevelType w:val="hybridMultilevel"/>
    <w:tmpl w:val="892606D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51625F"/>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5F1D27F9"/>
    <w:multiLevelType w:val="hybridMultilevel"/>
    <w:tmpl w:val="61E63F34"/>
    <w:lvl w:ilvl="0" w:tplc="2F5EA1AC">
      <w:start w:val="1"/>
      <w:numFmt w:val="decimal"/>
      <w:lvlText w:val="%1."/>
      <w:lvlJc w:val="left"/>
      <w:pPr>
        <w:tabs>
          <w:tab w:val="num" w:pos="720"/>
        </w:tabs>
        <w:ind w:left="720" w:hanging="360"/>
      </w:pPr>
      <w:rPr>
        <w:rFonts w:hint="default"/>
      </w:rPr>
    </w:lvl>
    <w:lvl w:ilvl="1" w:tplc="B54A7156">
      <w:numFmt w:val="none"/>
      <w:lvlText w:val=""/>
      <w:lvlJc w:val="left"/>
      <w:pPr>
        <w:tabs>
          <w:tab w:val="num" w:pos="360"/>
        </w:tabs>
      </w:pPr>
    </w:lvl>
    <w:lvl w:ilvl="2" w:tplc="57002A28">
      <w:numFmt w:val="none"/>
      <w:lvlText w:val=""/>
      <w:lvlJc w:val="left"/>
      <w:pPr>
        <w:tabs>
          <w:tab w:val="num" w:pos="360"/>
        </w:tabs>
      </w:pPr>
    </w:lvl>
    <w:lvl w:ilvl="3" w:tplc="924C0336">
      <w:numFmt w:val="none"/>
      <w:lvlText w:val=""/>
      <w:lvlJc w:val="left"/>
      <w:pPr>
        <w:tabs>
          <w:tab w:val="num" w:pos="360"/>
        </w:tabs>
      </w:pPr>
    </w:lvl>
    <w:lvl w:ilvl="4" w:tplc="9B92D462">
      <w:numFmt w:val="none"/>
      <w:lvlText w:val=""/>
      <w:lvlJc w:val="left"/>
      <w:pPr>
        <w:tabs>
          <w:tab w:val="num" w:pos="360"/>
        </w:tabs>
      </w:pPr>
    </w:lvl>
    <w:lvl w:ilvl="5" w:tplc="69CC1DA2">
      <w:numFmt w:val="none"/>
      <w:lvlText w:val=""/>
      <w:lvlJc w:val="left"/>
      <w:pPr>
        <w:tabs>
          <w:tab w:val="num" w:pos="360"/>
        </w:tabs>
      </w:pPr>
    </w:lvl>
    <w:lvl w:ilvl="6" w:tplc="2ABA8322">
      <w:numFmt w:val="none"/>
      <w:lvlText w:val=""/>
      <w:lvlJc w:val="left"/>
      <w:pPr>
        <w:tabs>
          <w:tab w:val="num" w:pos="360"/>
        </w:tabs>
      </w:pPr>
    </w:lvl>
    <w:lvl w:ilvl="7" w:tplc="588A0758">
      <w:numFmt w:val="none"/>
      <w:lvlText w:val=""/>
      <w:lvlJc w:val="left"/>
      <w:pPr>
        <w:tabs>
          <w:tab w:val="num" w:pos="360"/>
        </w:tabs>
      </w:pPr>
    </w:lvl>
    <w:lvl w:ilvl="8" w:tplc="34A897B4">
      <w:numFmt w:val="none"/>
      <w:lvlText w:val=""/>
      <w:lvlJc w:val="left"/>
      <w:pPr>
        <w:tabs>
          <w:tab w:val="num" w:pos="360"/>
        </w:tabs>
      </w:pPr>
    </w:lvl>
  </w:abstractNum>
  <w:abstractNum w:abstractNumId="7" w15:restartNumberingAfterBreak="0">
    <w:nsid w:val="77DB4C12"/>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8F"/>
    <w:rsid w:val="00027A22"/>
    <w:rsid w:val="00061FBD"/>
    <w:rsid w:val="000B4BE7"/>
    <w:rsid w:val="000D07D4"/>
    <w:rsid w:val="000E0D38"/>
    <w:rsid w:val="000E2D64"/>
    <w:rsid w:val="000E4C3B"/>
    <w:rsid w:val="00116DE8"/>
    <w:rsid w:val="00154AA5"/>
    <w:rsid w:val="00184D34"/>
    <w:rsid w:val="00195ECB"/>
    <w:rsid w:val="001B1CB6"/>
    <w:rsid w:val="001C12D9"/>
    <w:rsid w:val="001E6DE8"/>
    <w:rsid w:val="001F3A1E"/>
    <w:rsid w:val="00213515"/>
    <w:rsid w:val="0021511A"/>
    <w:rsid w:val="00225128"/>
    <w:rsid w:val="002276E8"/>
    <w:rsid w:val="002350EE"/>
    <w:rsid w:val="00254B73"/>
    <w:rsid w:val="00263AC2"/>
    <w:rsid w:val="002A5F87"/>
    <w:rsid w:val="002D11D6"/>
    <w:rsid w:val="002E21C1"/>
    <w:rsid w:val="002E35E9"/>
    <w:rsid w:val="00311526"/>
    <w:rsid w:val="003137F4"/>
    <w:rsid w:val="00326FC1"/>
    <w:rsid w:val="00333AF3"/>
    <w:rsid w:val="00366ADA"/>
    <w:rsid w:val="00386537"/>
    <w:rsid w:val="003932C1"/>
    <w:rsid w:val="003940E4"/>
    <w:rsid w:val="003A5F54"/>
    <w:rsid w:val="003E79FC"/>
    <w:rsid w:val="00417300"/>
    <w:rsid w:val="00432598"/>
    <w:rsid w:val="00470925"/>
    <w:rsid w:val="00480458"/>
    <w:rsid w:val="004D0908"/>
    <w:rsid w:val="004E2011"/>
    <w:rsid w:val="004E495E"/>
    <w:rsid w:val="00500078"/>
    <w:rsid w:val="0050773B"/>
    <w:rsid w:val="00531093"/>
    <w:rsid w:val="00537A44"/>
    <w:rsid w:val="00574389"/>
    <w:rsid w:val="005B7691"/>
    <w:rsid w:val="005C2F34"/>
    <w:rsid w:val="005F18FB"/>
    <w:rsid w:val="00603055"/>
    <w:rsid w:val="0063013F"/>
    <w:rsid w:val="006303BE"/>
    <w:rsid w:val="00675447"/>
    <w:rsid w:val="006A3CF2"/>
    <w:rsid w:val="006A51EF"/>
    <w:rsid w:val="006B5C02"/>
    <w:rsid w:val="006F5C54"/>
    <w:rsid w:val="00753CC3"/>
    <w:rsid w:val="007B7914"/>
    <w:rsid w:val="007C7D53"/>
    <w:rsid w:val="007D5B40"/>
    <w:rsid w:val="007E4FAD"/>
    <w:rsid w:val="007F374C"/>
    <w:rsid w:val="007F4B5E"/>
    <w:rsid w:val="00821E98"/>
    <w:rsid w:val="00823011"/>
    <w:rsid w:val="00873FFD"/>
    <w:rsid w:val="00874DF1"/>
    <w:rsid w:val="00880BAA"/>
    <w:rsid w:val="008864DD"/>
    <w:rsid w:val="0089076E"/>
    <w:rsid w:val="008E0E13"/>
    <w:rsid w:val="008E23C5"/>
    <w:rsid w:val="00912662"/>
    <w:rsid w:val="00957F8F"/>
    <w:rsid w:val="009606FC"/>
    <w:rsid w:val="00977283"/>
    <w:rsid w:val="009A00D3"/>
    <w:rsid w:val="009A60BC"/>
    <w:rsid w:val="009E10AE"/>
    <w:rsid w:val="009F1C67"/>
    <w:rsid w:val="00A10577"/>
    <w:rsid w:val="00A25A55"/>
    <w:rsid w:val="00A31E1C"/>
    <w:rsid w:val="00A32A6D"/>
    <w:rsid w:val="00A858AE"/>
    <w:rsid w:val="00A91DEE"/>
    <w:rsid w:val="00AC29E1"/>
    <w:rsid w:val="00AF4A53"/>
    <w:rsid w:val="00B7735D"/>
    <w:rsid w:val="00BE2FB6"/>
    <w:rsid w:val="00C37B2C"/>
    <w:rsid w:val="00C5157A"/>
    <w:rsid w:val="00C53C0F"/>
    <w:rsid w:val="00C91567"/>
    <w:rsid w:val="00CB78B3"/>
    <w:rsid w:val="00CD60A3"/>
    <w:rsid w:val="00D33817"/>
    <w:rsid w:val="00D40AB1"/>
    <w:rsid w:val="00D73FD3"/>
    <w:rsid w:val="00DB3865"/>
    <w:rsid w:val="00DE48D5"/>
    <w:rsid w:val="00DF613B"/>
    <w:rsid w:val="00E4435B"/>
    <w:rsid w:val="00E919F8"/>
    <w:rsid w:val="00E931E9"/>
    <w:rsid w:val="00F116DD"/>
    <w:rsid w:val="00F93E41"/>
    <w:rsid w:val="00FC4CBE"/>
    <w:rsid w:val="00FE6689"/>
    <w:rsid w:val="00FF0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296D"/>
  <w15:docId w15:val="{2E59650E-C718-4376-BA1B-5AC75A95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F8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1E6DE8"/>
    <w:pPr>
      <w:spacing w:before="100" w:beforeAutospacing="1" w:after="100" w:afterAutospacing="1"/>
    </w:pPr>
    <w:rPr>
      <w:sz w:val="24"/>
      <w:szCs w:val="24"/>
    </w:rPr>
  </w:style>
  <w:style w:type="table" w:styleId="a4">
    <w:name w:val="Table Grid"/>
    <w:basedOn w:val="a1"/>
    <w:uiPriority w:val="39"/>
    <w:rsid w:val="001E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E6DE8"/>
    <w:rPr>
      <w:rFonts w:ascii="Courier New" w:eastAsia="Times New Roman" w:hAnsi="Courier New" w:cs="Courier New"/>
      <w:sz w:val="20"/>
      <w:szCs w:val="20"/>
      <w:lang w:eastAsia="ru-RU"/>
    </w:rPr>
  </w:style>
  <w:style w:type="paragraph" w:styleId="a5">
    <w:name w:val="List Paragraph"/>
    <w:basedOn w:val="a"/>
    <w:uiPriority w:val="34"/>
    <w:qFormat/>
    <w:rsid w:val="001E6DE8"/>
    <w:pPr>
      <w:ind w:left="720"/>
      <w:contextualSpacing/>
    </w:pPr>
  </w:style>
  <w:style w:type="paragraph" w:styleId="a6">
    <w:name w:val="annotation text"/>
    <w:basedOn w:val="a"/>
    <w:link w:val="a7"/>
    <w:uiPriority w:val="99"/>
    <w:semiHidden/>
    <w:rsid w:val="001E6DE8"/>
  </w:style>
  <w:style w:type="character" w:customStyle="1" w:styleId="a7">
    <w:name w:val="Текст примечания Знак"/>
    <w:basedOn w:val="a0"/>
    <w:link w:val="a6"/>
    <w:uiPriority w:val="99"/>
    <w:semiHidden/>
    <w:rsid w:val="001E6DE8"/>
    <w:rPr>
      <w:rFonts w:ascii="Times New Roman" w:eastAsia="Times New Roman" w:hAnsi="Times New Roman" w:cs="Times New Roman"/>
      <w:sz w:val="20"/>
      <w:szCs w:val="20"/>
      <w:lang w:eastAsia="ru-RU"/>
    </w:rPr>
  </w:style>
  <w:style w:type="paragraph" w:styleId="a8">
    <w:name w:val="No Spacing"/>
    <w:uiPriority w:val="1"/>
    <w:qFormat/>
    <w:rsid w:val="001E6DE8"/>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366ADA"/>
    <w:rPr>
      <w:rFonts w:ascii="Segoe UI" w:hAnsi="Segoe UI" w:cs="Segoe UI"/>
      <w:sz w:val="18"/>
      <w:szCs w:val="18"/>
    </w:rPr>
  </w:style>
  <w:style w:type="character" w:customStyle="1" w:styleId="aa">
    <w:name w:val="Текст выноски Знак"/>
    <w:basedOn w:val="a0"/>
    <w:link w:val="a9"/>
    <w:uiPriority w:val="99"/>
    <w:semiHidden/>
    <w:rsid w:val="00366ADA"/>
    <w:rPr>
      <w:rFonts w:ascii="Segoe UI" w:eastAsia="Times New Roman" w:hAnsi="Segoe UI" w:cs="Segoe UI"/>
      <w:sz w:val="18"/>
      <w:szCs w:val="18"/>
      <w:lang w:eastAsia="ru-RU"/>
    </w:rPr>
  </w:style>
  <w:style w:type="character" w:styleId="ab">
    <w:name w:val="annotation reference"/>
    <w:basedOn w:val="a0"/>
    <w:uiPriority w:val="99"/>
    <w:semiHidden/>
    <w:unhideWhenUsed/>
    <w:rsid w:val="00027A22"/>
    <w:rPr>
      <w:sz w:val="16"/>
      <w:szCs w:val="16"/>
    </w:rPr>
  </w:style>
  <w:style w:type="paragraph" w:styleId="ac">
    <w:name w:val="annotation subject"/>
    <w:basedOn w:val="a6"/>
    <w:next w:val="a6"/>
    <w:link w:val="ad"/>
    <w:uiPriority w:val="99"/>
    <w:semiHidden/>
    <w:unhideWhenUsed/>
    <w:rsid w:val="00027A22"/>
    <w:rPr>
      <w:b/>
      <w:bCs/>
    </w:rPr>
  </w:style>
  <w:style w:type="character" w:customStyle="1" w:styleId="ad">
    <w:name w:val="Тема примечания Знак"/>
    <w:basedOn w:val="a7"/>
    <w:link w:val="ac"/>
    <w:uiPriority w:val="99"/>
    <w:semiHidden/>
    <w:rsid w:val="00027A2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2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5240</Words>
  <Characters>29869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Ерлан Шатырбеков</dc:creator>
  <cp:keywords/>
  <dc:description/>
  <cp:lastModifiedBy>Фариза Ерназарова</cp:lastModifiedBy>
  <cp:revision>4</cp:revision>
  <dcterms:created xsi:type="dcterms:W3CDTF">2022-06-28T11:22:00Z</dcterms:created>
  <dcterms:modified xsi:type="dcterms:W3CDTF">2022-07-01T12:37:00Z</dcterms:modified>
</cp:coreProperties>
</file>